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rsidTr="003B619C">
        <w:trPr>
          <w:trHeight w:val="2967"/>
        </w:trPr>
        <w:tc>
          <w:tcPr>
            <w:tcW w:w="1560" w:type="dxa"/>
            <w:tcBorders>
              <w:top w:val="single" w:sz="4" w:space="0" w:color="auto"/>
              <w:left w:val="single" w:sz="4" w:space="0" w:color="auto"/>
              <w:bottom w:val="single" w:sz="4" w:space="0" w:color="auto"/>
              <w:right w:val="single" w:sz="4" w:space="0" w:color="auto"/>
            </w:tcBorders>
          </w:tcPr>
          <w:p w:rsidR="003D44FD" w:rsidRPr="0081166E" w:rsidRDefault="00951C05" w:rsidP="003D44FD">
            <w:pPr>
              <w:rPr>
                <w:rFonts w:ascii="Arial" w:hAnsi="Arial" w:cs="Arial"/>
                <w:b/>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7" o:title=""/>
                  <w10:wrap type="topAndBottom"/>
                </v:shape>
                <o:OLEObject Type="Embed" ProgID="PBrush" ShapeID="_x0000_s1030" DrawAspect="Content" ObjectID="_1596948790" r:id="rId8"/>
              </w:obje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rsidR="003D44FD" w:rsidRPr="0081166E" w:rsidRDefault="00D53E65" w:rsidP="003D44FD">
            <w:pPr>
              <w:jc w:val="center"/>
              <w:rPr>
                <w:lang w:val="es-ES_tradnl" w:eastAsia="es-MX"/>
              </w:rPr>
            </w:pPr>
            <w:r>
              <w:rPr>
                <w:rFonts w:ascii="Arial" w:hAnsi="Arial" w:cs="Arial"/>
                <w:b/>
                <w:sz w:val="20"/>
                <w:szCs w:val="20"/>
              </w:rPr>
              <w:t>PROYECTO CURRICULAR DE ARTES MUSICALES</w:t>
            </w:r>
          </w:p>
          <w:p w:rsidR="003D44FD" w:rsidRPr="0081166E" w:rsidRDefault="003D44FD" w:rsidP="003D44FD">
            <w:pPr>
              <w:jc w:val="center"/>
              <w:rPr>
                <w:rFonts w:ascii="Arial" w:hAnsi="Arial" w:cs="Arial"/>
                <w:w w:val="200"/>
                <w:sz w:val="20"/>
                <w:szCs w:val="20"/>
              </w:rPr>
            </w:pPr>
          </w:p>
          <w:p w:rsidR="003D44FD" w:rsidRDefault="00F41A3D" w:rsidP="003D44FD">
            <w:pPr>
              <w:jc w:val="center"/>
              <w:rPr>
                <w:rFonts w:ascii="Arial" w:hAnsi="Arial" w:cs="Arial"/>
                <w:w w:val="200"/>
                <w:sz w:val="20"/>
                <w:szCs w:val="20"/>
              </w:rPr>
            </w:pPr>
            <w:r>
              <w:rPr>
                <w:rFonts w:ascii="Arial" w:hAnsi="Arial" w:cs="Arial"/>
                <w:w w:val="200"/>
                <w:sz w:val="20"/>
                <w:szCs w:val="20"/>
              </w:rPr>
              <w:t>SYLLABUS</w:t>
            </w:r>
          </w:p>
          <w:p w:rsidR="002F072B" w:rsidRDefault="002F072B" w:rsidP="003B619C">
            <w:pPr>
              <w:rPr>
                <w:rFonts w:ascii="Arial" w:hAnsi="Arial" w:cs="Arial"/>
                <w:b/>
                <w:bCs/>
                <w:sz w:val="20"/>
                <w:szCs w:val="20"/>
                <w:u w:val="words"/>
              </w:rPr>
            </w:pPr>
          </w:p>
          <w:p w:rsidR="00615457" w:rsidRPr="00615457" w:rsidRDefault="00615457" w:rsidP="003B619C">
            <w:pPr>
              <w:rPr>
                <w:rFonts w:ascii="Arial" w:hAnsi="Arial" w:cs="Arial"/>
                <w:bCs/>
                <w:sz w:val="20"/>
                <w:szCs w:val="20"/>
              </w:rPr>
            </w:pPr>
            <w:r w:rsidRPr="00615457">
              <w:rPr>
                <w:rFonts w:ascii="Arial" w:hAnsi="Arial" w:cs="Arial"/>
                <w:bCs/>
                <w:sz w:val="20"/>
                <w:szCs w:val="20"/>
              </w:rPr>
              <w:t>SISTEMAS MUSICALES I</w:t>
            </w:r>
          </w:p>
        </w:tc>
        <w:tc>
          <w:tcPr>
            <w:tcW w:w="1791" w:type="dxa"/>
            <w:tcBorders>
              <w:top w:val="single" w:sz="4" w:space="0" w:color="auto"/>
              <w:left w:val="single" w:sz="4" w:space="0" w:color="auto"/>
              <w:bottom w:val="single" w:sz="4" w:space="0" w:color="auto"/>
              <w:right w:val="single" w:sz="4" w:space="0" w:color="auto"/>
            </w:tcBorders>
            <w:vAlign w:val="center"/>
          </w:tcPr>
          <w:p w:rsidR="003D44FD" w:rsidRDefault="00951C05" w:rsidP="003D44FD">
            <w:pPr>
              <w:spacing w:after="200" w:line="276" w:lineRule="auto"/>
              <w:rPr>
                <w:rFonts w:ascii="Arial" w:hAnsi="Arial" w:cs="Arial"/>
                <w:sz w:val="20"/>
                <w:szCs w:val="20"/>
              </w:rPr>
            </w:pPr>
            <w:r>
              <w:rPr>
                <w:rFonts w:ascii="Arial" w:hAnsi="Arial" w:cs="Arial"/>
                <w:noProof/>
                <w:sz w:val="20"/>
                <w:szCs w:val="20"/>
              </w:rPr>
              <w:object w:dxaOrig="1440" w:dyaOrig="1440">
                <v:shape id="_x0000_s1032" type="#_x0000_t75" style="position:absolute;margin-left:-368.6pt;margin-top:14.6pt;width:57.55pt;height:74.3pt;z-index:251670528;mso-position-horizontal-relative:text;mso-position-vertical-relative:text" fillcolor="window">
                  <v:imagedata r:id="rId7" o:title=""/>
                  <w10:wrap type="topAndBottom"/>
                </v:shape>
                <o:OLEObject Type="Embed" ProgID="PBrush" ShapeID="_x0000_s1032" DrawAspect="Content" ObjectID="_1596948791" r:id="rId9"/>
              </w:object>
            </w: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Default="003D44FD" w:rsidP="003D44FD">
            <w:pPr>
              <w:spacing w:after="200" w:line="276" w:lineRule="auto"/>
              <w:rPr>
                <w:rFonts w:ascii="Arial" w:hAnsi="Arial" w:cs="Arial"/>
                <w:sz w:val="20"/>
                <w:szCs w:val="20"/>
              </w:rPr>
            </w:pPr>
          </w:p>
          <w:p w:rsidR="003D44FD" w:rsidRPr="0081166E" w:rsidRDefault="003D44FD" w:rsidP="003D44FD">
            <w:pPr>
              <w:jc w:val="center"/>
              <w:rPr>
                <w:rFonts w:ascii="Arial" w:hAnsi="Arial" w:cs="Arial"/>
                <w:sz w:val="20"/>
                <w:szCs w:val="20"/>
              </w:rPr>
            </w:pPr>
          </w:p>
        </w:tc>
      </w:tr>
      <w:tr w:rsidR="003D44FD" w:rsidRPr="0081166E"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rsidTr="00ED68DC">
        <w:trPr>
          <w:cantSplit/>
          <w:trHeight w:val="647"/>
        </w:trPr>
        <w:tc>
          <w:tcPr>
            <w:tcW w:w="9498" w:type="dxa"/>
            <w:gridSpan w:val="3"/>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7456" behindDoc="0" locked="0" layoutInCell="1" allowOverlap="1" wp14:anchorId="1C906BF8" wp14:editId="6B8AC795">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06BF8" id="_x0000_t202" coordsize="21600,21600" o:spt="202" path="m,l,21600r21600,l21600,xe">
                      <v:stroke joinstyle="miter"/>
                      <v:path gradientshapeok="t" o:connecttype="rect"/>
                    </v:shapetype>
                    <v:shape id="Cuadro de texto 2" o:spid="_x0000_s1026"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">
                      <v:textbox>
                        <w:txbxContent>
                          <w:p w:rsidR="003D44FD" w:rsidRDefault="003D44FD" w:rsidP="003D44FD"/>
                        </w:txbxContent>
                      </v:textbox>
                    </v:shape>
                  </w:pict>
                </mc:Fallback>
              </mc:AlternateContent>
            </w:r>
            <w:r w:rsidRPr="0081166E">
              <w:rPr>
                <w:rFonts w:ascii="Arial" w:hAnsi="Arial" w:cs="Arial"/>
                <w:b/>
                <w:noProof/>
                <w:sz w:val="20"/>
                <w:szCs w:val="20"/>
                <w:lang w:val="es-CO" w:eastAsia="es-CO"/>
              </w:rPr>
              <mc:AlternateContent>
                <mc:Choice Requires="wps">
                  <w:drawing>
                    <wp:anchor distT="0" distB="0" distL="114300" distR="114300" simplePos="0" relativeHeight="251668480" behindDoc="0" locked="0" layoutInCell="1" allowOverlap="1" wp14:anchorId="46179A16" wp14:editId="127F1AAE">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9A16" id="_x0000_s1027"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rnKwIAAFE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">
                      <v:textbox>
                        <w:txbxContent>
                          <w:p w:rsidR="003D44FD" w:rsidRDefault="003D44FD" w:rsidP="003D44FD"/>
                        </w:txbxContent>
                      </v:textbox>
                    </v:shape>
                  </w:pict>
                </mc:Fallback>
              </mc:AlternateContent>
            </w:r>
          </w:p>
          <w:p w:rsidR="003D44FD" w:rsidRDefault="00895304" w:rsidP="003D44FD">
            <w:pPr>
              <w:spacing w:line="360" w:lineRule="auto"/>
              <w:ind w:left="214"/>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6432" behindDoc="0" locked="0" layoutInCell="1" allowOverlap="1" wp14:anchorId="5DEB3F6E" wp14:editId="24ED4743">
                      <wp:simplePos x="0" y="0"/>
                      <wp:positionH relativeFrom="column">
                        <wp:posOffset>842010</wp:posOffset>
                      </wp:positionH>
                      <wp:positionV relativeFrom="paragraph">
                        <wp:posOffset>-8255</wp:posOffset>
                      </wp:positionV>
                      <wp:extent cx="252095" cy="166370"/>
                      <wp:effectExtent l="0" t="0" r="14605"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Pr="00895304" w:rsidRDefault="00895304" w:rsidP="003D44FD">
                                  <w:pPr>
                                    <w:rPr>
                                      <w:sz w:val="12"/>
                                    </w:rPr>
                                  </w:pPr>
                                  <w:r w:rsidRPr="00895304">
                                    <w:rPr>
                                      <w:sz w:val="12"/>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B3F6E" id="_x0000_s1028" type="#_x0000_t202" style="position:absolute;left:0;text-align:left;margin-left:66.3pt;margin-top:-.65pt;width:19.8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">
                      <v:textbox>
                        <w:txbxContent>
                          <w:p w:rsidR="003D44FD" w:rsidRPr="00895304" w:rsidRDefault="00895304" w:rsidP="003D44FD">
                            <w:pPr>
                              <w:rPr>
                                <w:sz w:val="12"/>
                              </w:rPr>
                            </w:pPr>
                            <w:r w:rsidRPr="00895304">
                              <w:rPr>
                                <w:sz w:val="12"/>
                              </w:rPr>
                              <w:t>X</w:t>
                            </w:r>
                          </w:p>
                        </w:txbxContent>
                      </v:textbox>
                    </v:shape>
                  </w:pict>
                </mc:Fallback>
              </mc:AlternateContent>
            </w:r>
            <w:r w:rsidR="003D44FD">
              <w:rPr>
                <w:rFonts w:ascii="Arial" w:hAnsi="Arial" w:cs="Arial"/>
                <w:b/>
                <w:sz w:val="20"/>
                <w:szCs w:val="20"/>
              </w:rPr>
              <w:t xml:space="preserve">Asignatura                                        Cátedra                                Grupo de Trabajo </w:t>
            </w:r>
          </w:p>
          <w:p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sidR="00895304" w:rsidRPr="00615457">
              <w:rPr>
                <w:rFonts w:ascii="Arial" w:hAnsi="Arial" w:cs="Arial"/>
                <w:b/>
                <w:sz w:val="20"/>
                <w:szCs w:val="20"/>
              </w:rPr>
              <w:t>SISTEMAS MUSICALES</w:t>
            </w:r>
            <w:r>
              <w:rPr>
                <w:rFonts w:ascii="Arial" w:hAnsi="Arial" w:cs="Arial"/>
                <w:b/>
                <w:sz w:val="20"/>
                <w:szCs w:val="20"/>
              </w:rPr>
              <w:t xml:space="preserve"> </w:t>
            </w:r>
            <w:r w:rsidR="00615457">
              <w:rPr>
                <w:rFonts w:ascii="Arial" w:hAnsi="Arial" w:cs="Arial"/>
                <w:b/>
                <w:sz w:val="20"/>
                <w:szCs w:val="20"/>
              </w:rPr>
              <w:t>I</w:t>
            </w:r>
            <w:r>
              <w:rPr>
                <w:rFonts w:ascii="Arial" w:hAnsi="Arial" w:cs="Arial"/>
                <w:b/>
                <w:sz w:val="20"/>
                <w:szCs w:val="20"/>
              </w:rPr>
              <w:t xml:space="preserve">    </w:t>
            </w:r>
            <w:r w:rsidRPr="0081166E">
              <w:rPr>
                <w:rFonts w:ascii="Arial" w:hAnsi="Arial" w:cs="Arial"/>
                <w:b/>
                <w:sz w:val="20"/>
                <w:szCs w:val="20"/>
              </w:rPr>
              <w:t>CÓDIGO:</w:t>
            </w:r>
            <w:r w:rsidR="006177F2">
              <w:rPr>
                <w:rFonts w:ascii="Arial" w:hAnsi="Arial" w:cs="Arial"/>
                <w:b/>
                <w:sz w:val="20"/>
                <w:szCs w:val="20"/>
              </w:rPr>
              <w:t>14201</w:t>
            </w:r>
            <w:r w:rsidRPr="0081166E">
              <w:rPr>
                <w:rFonts w:ascii="Arial" w:hAnsi="Arial" w:cs="Arial"/>
                <w:b/>
                <w:sz w:val="20"/>
                <w:szCs w:val="20"/>
              </w:rPr>
              <w:t xml:space="preserve">  </w:t>
            </w:r>
          </w:p>
          <w:p w:rsidR="00105259" w:rsidRDefault="003D44FD" w:rsidP="003D44FD">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 xml:space="preserve"> COMPONENTE:</w:t>
            </w:r>
            <w:r w:rsidR="00895304">
              <w:rPr>
                <w:rFonts w:ascii="Arial" w:hAnsi="Arial" w:cs="Arial"/>
                <w:b/>
                <w:sz w:val="20"/>
                <w:szCs w:val="20"/>
              </w:rPr>
              <w:t xml:space="preserve">  </w:t>
            </w:r>
            <w:r w:rsidR="00895304" w:rsidRPr="00105259">
              <w:rPr>
                <w:rFonts w:ascii="Arial" w:hAnsi="Arial" w:cs="Arial"/>
                <w:sz w:val="20"/>
                <w:szCs w:val="20"/>
              </w:rPr>
              <w:t>Contextualización</w:t>
            </w:r>
            <w:r w:rsidR="00105259" w:rsidRPr="00105259">
              <w:rPr>
                <w:rFonts w:ascii="Arial" w:hAnsi="Arial" w:cs="Arial"/>
                <w:sz w:val="20"/>
                <w:szCs w:val="20"/>
              </w:rPr>
              <w:t xml:space="preserve"> y formación socio humanística</w:t>
            </w:r>
            <w:r w:rsidR="00AA5100">
              <w:rPr>
                <w:rFonts w:ascii="Arial" w:hAnsi="Arial" w:cs="Arial"/>
                <w:b/>
                <w:sz w:val="20"/>
                <w:szCs w:val="20"/>
              </w:rPr>
              <w:t xml:space="preserve">                 </w:t>
            </w:r>
          </w:p>
          <w:p w:rsidR="003D44FD" w:rsidRDefault="00105259" w:rsidP="003D44FD">
            <w:pPr>
              <w:spacing w:line="480" w:lineRule="auto"/>
              <w:rPr>
                <w:rFonts w:ascii="Arial" w:hAnsi="Arial" w:cs="Arial"/>
                <w:b/>
                <w:sz w:val="20"/>
                <w:szCs w:val="20"/>
              </w:rPr>
            </w:pPr>
            <w:r>
              <w:rPr>
                <w:rFonts w:ascii="Arial" w:hAnsi="Arial" w:cs="Arial"/>
                <w:b/>
                <w:sz w:val="20"/>
                <w:szCs w:val="20"/>
              </w:rPr>
              <w:t xml:space="preserve">     </w:t>
            </w:r>
            <w:r w:rsidR="00895304">
              <w:rPr>
                <w:rFonts w:ascii="Arial" w:hAnsi="Arial" w:cs="Arial"/>
                <w:b/>
                <w:sz w:val="20"/>
                <w:szCs w:val="20"/>
              </w:rPr>
              <w:t xml:space="preserve">ÁREA: </w:t>
            </w:r>
            <w:r w:rsidRPr="00105259">
              <w:rPr>
                <w:rFonts w:ascii="Arial" w:hAnsi="Arial" w:cs="Arial"/>
                <w:sz w:val="20"/>
                <w:szCs w:val="20"/>
              </w:rPr>
              <w:t>Música y contexto</w:t>
            </w:r>
          </w:p>
          <w:p w:rsidR="003D44FD" w:rsidRDefault="00D1308C" w:rsidP="003D44FD">
            <w:pPr>
              <w:spacing w:line="480" w:lineRule="auto"/>
              <w:ind w:left="214"/>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 </w:t>
            </w:r>
            <w:r w:rsidR="00B50DD9">
              <w:rPr>
                <w:rFonts w:ascii="Arial" w:hAnsi="Arial" w:cs="Arial"/>
                <w:b/>
                <w:sz w:val="20"/>
                <w:szCs w:val="20"/>
              </w:rPr>
              <w:t>2</w:t>
            </w:r>
            <w:r w:rsidR="00895304">
              <w:rPr>
                <w:rFonts w:ascii="Arial" w:hAnsi="Arial" w:cs="Arial"/>
                <w:b/>
                <w:sz w:val="20"/>
                <w:szCs w:val="20"/>
              </w:rPr>
              <w:t xml:space="preserve">    </w:t>
            </w:r>
            <w:r w:rsidR="003D44FD">
              <w:rPr>
                <w:rFonts w:ascii="Arial" w:hAnsi="Arial" w:cs="Arial"/>
                <w:b/>
                <w:sz w:val="20"/>
                <w:szCs w:val="20"/>
              </w:rPr>
              <w:t xml:space="preserve"> HTD:</w:t>
            </w:r>
            <w:r w:rsidR="00895304">
              <w:rPr>
                <w:rFonts w:ascii="Arial" w:hAnsi="Arial" w:cs="Arial"/>
                <w:b/>
                <w:sz w:val="20"/>
                <w:szCs w:val="20"/>
              </w:rPr>
              <w:t>4</w:t>
            </w:r>
            <w:r w:rsidR="003D44FD">
              <w:rPr>
                <w:rFonts w:ascii="Arial" w:hAnsi="Arial" w:cs="Arial"/>
                <w:b/>
                <w:sz w:val="20"/>
                <w:szCs w:val="20"/>
              </w:rPr>
              <w:t xml:space="preserve"> HTC:</w:t>
            </w:r>
            <w:r w:rsidR="00895304">
              <w:rPr>
                <w:rFonts w:ascii="Arial" w:hAnsi="Arial" w:cs="Arial"/>
                <w:b/>
                <w:sz w:val="20"/>
                <w:szCs w:val="20"/>
              </w:rPr>
              <w:t>0</w:t>
            </w:r>
            <w:r w:rsidR="003D44FD">
              <w:rPr>
                <w:rFonts w:ascii="Arial" w:hAnsi="Arial" w:cs="Arial"/>
                <w:b/>
                <w:sz w:val="20"/>
                <w:szCs w:val="20"/>
              </w:rPr>
              <w:t xml:space="preserve"> HTA:</w:t>
            </w:r>
            <w:r w:rsidR="00B50DD9">
              <w:rPr>
                <w:rFonts w:ascii="Arial" w:hAnsi="Arial" w:cs="Arial"/>
                <w:b/>
                <w:sz w:val="20"/>
                <w:szCs w:val="20"/>
              </w:rPr>
              <w:t>2</w:t>
            </w:r>
            <w:bookmarkStart w:id="0" w:name="_GoBack"/>
            <w:bookmarkEnd w:id="0"/>
          </w:p>
          <w:p w:rsidR="00170ECC" w:rsidRDefault="00895304" w:rsidP="00170ECC">
            <w:pPr>
              <w:spacing w:line="480" w:lineRule="auto"/>
              <w:ind w:left="214"/>
              <w:rPr>
                <w:rFonts w:ascii="Arial" w:hAnsi="Arial" w:cs="Arial"/>
                <w:b/>
                <w:noProof/>
                <w:sz w:val="18"/>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14:anchorId="7F966F44" wp14:editId="49376EA0">
                      <wp:simplePos x="0" y="0"/>
                      <wp:positionH relativeFrom="column">
                        <wp:posOffset>1182370</wp:posOffset>
                      </wp:positionH>
                      <wp:positionV relativeFrom="paragraph">
                        <wp:posOffset>281305</wp:posOffset>
                      </wp:positionV>
                      <wp:extent cx="211455" cy="226695"/>
                      <wp:effectExtent l="0" t="0" r="17145" b="2095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26695"/>
                              </a:xfrm>
                              <a:prstGeom prst="rect">
                                <a:avLst/>
                              </a:prstGeom>
                              <a:solidFill>
                                <a:srgbClr val="FFFFFF"/>
                              </a:solidFill>
                              <a:ln w="9525">
                                <a:solidFill>
                                  <a:srgbClr val="000000"/>
                                </a:solidFill>
                                <a:miter lim="800000"/>
                                <a:headEnd/>
                                <a:tailEnd/>
                              </a:ln>
                            </wps:spPr>
                            <wps:txbx>
                              <w:txbxContent>
                                <w:p w:rsidR="003D44FD" w:rsidRDefault="00895304" w:rsidP="003D44FD">
                                  <w:r w:rsidRPr="00895304">
                                    <w:rPr>
                                      <w:sz w:val="18"/>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66F44" id="_x0000_s1029" type="#_x0000_t202" style="position:absolute;left:0;text-align:left;margin-left:93.1pt;margin-top:22.15pt;width:16.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">
                      <v:textbox>
                        <w:txbxContent>
                          <w:p w:rsidR="003D44FD" w:rsidRDefault="00895304" w:rsidP="003D44FD">
                            <w:r w:rsidRPr="00895304">
                              <w:rPr>
                                <w:sz w:val="18"/>
                              </w:rPr>
                              <w:t>xx</w:t>
                            </w:r>
                          </w:p>
                        </w:txbxContent>
                      </v:textbox>
                    </v:shape>
                  </w:pict>
                </mc:Fallback>
              </mc:AlternateContent>
            </w:r>
            <w:r w:rsidRPr="006A2345">
              <w:rPr>
                <w:rFonts w:ascii="Arial" w:hAnsi="Arial" w:cs="Arial"/>
                <w:b/>
                <w:noProof/>
                <w:sz w:val="20"/>
                <w:szCs w:val="20"/>
                <w:lang w:val="es-CO" w:eastAsia="es-CO"/>
              </w:rPr>
              <mc:AlternateContent>
                <mc:Choice Requires="wps">
                  <w:drawing>
                    <wp:anchor distT="0" distB="0" distL="114300" distR="114300" simplePos="0" relativeHeight="251665408" behindDoc="0" locked="0" layoutInCell="1" allowOverlap="1" wp14:anchorId="25FA49BF" wp14:editId="0DEBF709">
                      <wp:simplePos x="0" y="0"/>
                      <wp:positionH relativeFrom="column">
                        <wp:posOffset>4038600</wp:posOffset>
                      </wp:positionH>
                      <wp:positionV relativeFrom="paragraph">
                        <wp:posOffset>238125</wp:posOffset>
                      </wp:positionV>
                      <wp:extent cx="238760" cy="159385"/>
                      <wp:effectExtent l="0" t="0" r="2794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A49BF" id="_x0000_s1030" type="#_x0000_t202" style="position:absolute;left:0;text-align:left;margin-left:318pt;margin-top:18.75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">
                      <v:textbox>
                        <w:txbxContent>
                          <w:p w:rsidR="003D44FD" w:rsidRDefault="003D44FD" w:rsidP="003D44FD"/>
                        </w:txbxContent>
                      </v:textbox>
                    </v:shape>
                  </w:pict>
                </mc:Fallback>
              </mc:AlternateContent>
            </w:r>
            <w:r w:rsidRPr="0081166E">
              <w:rPr>
                <w:rFonts w:ascii="Arial" w:hAnsi="Arial" w:cs="Arial"/>
                <w:b/>
                <w:noProof/>
                <w:sz w:val="20"/>
                <w:szCs w:val="20"/>
                <w:lang w:val="es-CO" w:eastAsia="es-CO"/>
              </w:rPr>
              <mc:AlternateContent>
                <mc:Choice Requires="wps">
                  <w:drawing>
                    <wp:anchor distT="0" distB="0" distL="114300" distR="114300" simplePos="0" relativeHeight="251663360" behindDoc="0" locked="0" layoutInCell="1" allowOverlap="1" wp14:anchorId="3070D529" wp14:editId="73AE44E8">
                      <wp:simplePos x="0" y="0"/>
                      <wp:positionH relativeFrom="column">
                        <wp:posOffset>2912745</wp:posOffset>
                      </wp:positionH>
                      <wp:positionV relativeFrom="paragraph">
                        <wp:posOffset>236855</wp:posOffset>
                      </wp:positionV>
                      <wp:extent cx="197485" cy="152400"/>
                      <wp:effectExtent l="0" t="0" r="1206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D529" id="_x0000_s1031" type="#_x0000_t202" style="position:absolute;left:0;text-align:left;margin-left:229.35pt;margin-top:18.65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">
                      <v:textbox>
                        <w:txbxContent>
                          <w:p w:rsidR="003D44FD" w:rsidRDefault="003D44FD" w:rsidP="003D44FD"/>
                        </w:txbxContent>
                      </v:textbox>
                    </v:shape>
                  </w:pict>
                </mc:Fallback>
              </mc:AlternateContent>
            </w:r>
            <w:r w:rsidR="00E32DF6" w:rsidRPr="00E21EDA">
              <w:rPr>
                <w:rFonts w:ascii="Arial" w:hAnsi="Arial" w:cs="Arial"/>
                <w:b/>
                <w:noProof/>
                <w:sz w:val="18"/>
                <w:szCs w:val="20"/>
                <w:lang w:val="es-CO" w:eastAsia="es-CO"/>
              </w:rPr>
              <mc:AlternateContent>
                <mc:Choice Requires="wps">
                  <w:drawing>
                    <wp:anchor distT="0" distB="0" distL="114300" distR="114300" simplePos="0" relativeHeight="251664384" behindDoc="0" locked="0" layoutInCell="1" allowOverlap="1" wp14:anchorId="6E436039" wp14:editId="29CF64D8">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36039" id="_x0000_s1032"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">
                      <v:textbox>
                        <w:txbxContent>
                          <w:p w:rsidR="003D44FD" w:rsidRDefault="003D44FD" w:rsidP="003D44FD"/>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ESTUDIANTES</w:t>
            </w:r>
            <w:r w:rsidR="00170ECC">
              <w:rPr>
                <w:rFonts w:ascii="Arial" w:hAnsi="Arial" w:cs="Arial"/>
                <w:b/>
                <w:noProof/>
                <w:sz w:val="18"/>
                <w:szCs w:val="20"/>
              </w:rPr>
              <w:t xml:space="preserve">:  </w:t>
            </w:r>
            <w:r>
              <w:rPr>
                <w:rFonts w:ascii="Arial" w:hAnsi="Arial" w:cs="Arial"/>
                <w:b/>
                <w:noProof/>
                <w:sz w:val="18"/>
                <w:szCs w:val="20"/>
              </w:rPr>
              <w:t>40</w:t>
            </w:r>
          </w:p>
          <w:p w:rsidR="003D44FD" w:rsidRPr="0081166E" w:rsidRDefault="003D44FD" w:rsidP="00895304">
            <w:pPr>
              <w:spacing w:line="480" w:lineRule="auto"/>
              <w:ind w:left="214"/>
              <w:rPr>
                <w:rFonts w:ascii="Arial" w:hAnsi="Arial" w:cs="Arial"/>
                <w:b/>
                <w:sz w:val="20"/>
                <w:szCs w:val="20"/>
              </w:rPr>
            </w:pPr>
            <w:r w:rsidRPr="00895304">
              <w:rPr>
                <w:rFonts w:ascii="Arial" w:hAnsi="Arial" w:cs="Arial"/>
                <w:b/>
                <w:sz w:val="16"/>
                <w:szCs w:val="16"/>
              </w:rPr>
              <w:t>Obligatorio Básico</w:t>
            </w:r>
            <w:r w:rsidR="00E32DF6" w:rsidRPr="00E32DF6">
              <w:rPr>
                <w:rFonts w:ascii="Arial" w:hAnsi="Arial" w:cs="Arial"/>
                <w:b/>
                <w:sz w:val="16"/>
                <w:szCs w:val="16"/>
              </w:rPr>
              <w:t xml:space="preserve"> </w:t>
            </w:r>
            <w:r w:rsidRPr="00E32DF6">
              <w:rPr>
                <w:rFonts w:ascii="Arial" w:hAnsi="Arial" w:cs="Arial"/>
                <w:b/>
                <w:sz w:val="16"/>
                <w:szCs w:val="16"/>
              </w:rPr>
              <w:t xml:space="preserve">       </w:t>
            </w:r>
            <w:r w:rsidR="00895304">
              <w:rPr>
                <w:rFonts w:ascii="Arial" w:hAnsi="Arial" w:cs="Arial"/>
                <w:b/>
                <w:sz w:val="16"/>
                <w:szCs w:val="16"/>
              </w:rPr>
              <w:t xml:space="preserve">    </w:t>
            </w:r>
            <w:r w:rsidRPr="00E32DF6">
              <w:rPr>
                <w:rFonts w:ascii="Arial" w:hAnsi="Arial" w:cs="Arial"/>
                <w:b/>
                <w:sz w:val="16"/>
                <w:szCs w:val="16"/>
              </w:rPr>
              <w:t xml:space="preserve">   Obligatorio  Complementario</w:t>
            </w:r>
            <w:r w:rsidR="00E32DF6" w:rsidRPr="00E32DF6">
              <w:rPr>
                <w:rFonts w:ascii="Arial" w:hAnsi="Arial" w:cs="Arial"/>
                <w:b/>
                <w:sz w:val="16"/>
                <w:szCs w:val="16"/>
              </w:rPr>
              <w:t xml:space="preserve"> </w:t>
            </w:r>
            <w:r w:rsidRPr="00E32DF6">
              <w:rPr>
                <w:rFonts w:ascii="Arial" w:hAnsi="Arial" w:cs="Arial"/>
                <w:b/>
                <w:sz w:val="16"/>
                <w:szCs w:val="16"/>
              </w:rPr>
              <w:t xml:space="preserve">        </w:t>
            </w:r>
            <w:r w:rsidR="00E32DF6">
              <w:rPr>
                <w:rFonts w:ascii="Arial" w:hAnsi="Arial" w:cs="Arial"/>
                <w:b/>
                <w:sz w:val="16"/>
                <w:szCs w:val="16"/>
              </w:rPr>
              <w:t xml:space="preserve"> </w:t>
            </w:r>
            <w:r w:rsidRPr="00E32DF6">
              <w:rPr>
                <w:rFonts w:ascii="Arial" w:hAnsi="Arial" w:cs="Arial"/>
                <w:b/>
                <w:sz w:val="16"/>
                <w:szCs w:val="16"/>
              </w:rPr>
              <w:t>Electivo Intrínseco          Electivo Extrínseco</w:t>
            </w:r>
            <w:r w:rsidRPr="00E21EDA">
              <w:rPr>
                <w:rFonts w:ascii="Arial" w:hAnsi="Arial" w:cs="Arial"/>
                <w:b/>
                <w:sz w:val="18"/>
                <w:szCs w:val="20"/>
              </w:rPr>
              <w:t xml:space="preserve"> </w:t>
            </w:r>
          </w:p>
        </w:tc>
      </w:tr>
      <w:tr w:rsidR="003D44FD" w:rsidRPr="0081166E"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14:anchorId="1E904AA7" wp14:editId="208CAAAF">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4AA7" id="_x0000_s1033"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h/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2DYfysCAABRBAAADgAAAAAAAAAAAAAAAAAuAgAAZHJz&#10;L2Uyb0RvYy54bWxQSwECLQAUAAYACAAAACEAwoMUYN8AAAAJAQAADwAAAAAAAAAAAAAAAACFBAAA&#10;ZHJzL2Rvd25yZXYueG1sUEsFBgAAAAAEAAQA8wAAAJEFAAAAAA==&#10;">
                      <v:textbox>
                        <w:txbxContent>
                          <w:p w:rsidR="003D44FD" w:rsidRDefault="003D44FD" w:rsidP="003D44FD"/>
                        </w:txbxContent>
                      </v:textbox>
                    </v:shape>
                  </w:pict>
                </mc:Fallback>
              </mc:AlternateContent>
            </w:r>
            <w:r w:rsidRPr="0081166E">
              <w:rPr>
                <w:rFonts w:ascii="Arial" w:hAnsi="Arial" w:cs="Arial"/>
                <w:b/>
                <w:sz w:val="20"/>
                <w:szCs w:val="20"/>
              </w:rPr>
              <w:t xml:space="preserve"> </w:t>
            </w:r>
          </w:p>
          <w:p w:rsidR="003D44FD" w:rsidRPr="0081166E" w:rsidRDefault="00D1308C" w:rsidP="003D44FD">
            <w:pPr>
              <w:rPr>
                <w:rFonts w:ascii="Arial" w:hAnsi="Arial" w:cs="Arial"/>
                <w:b/>
                <w:sz w:val="20"/>
                <w:szCs w:val="20"/>
              </w:rPr>
            </w:pPr>
            <w:r w:rsidRPr="0081166E">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4F7CB006" wp14:editId="7D79B5B6">
                      <wp:simplePos x="0" y="0"/>
                      <wp:positionH relativeFrom="column">
                        <wp:posOffset>3538220</wp:posOffset>
                      </wp:positionH>
                      <wp:positionV relativeFrom="paragraph">
                        <wp:posOffset>-8890</wp:posOffset>
                      </wp:positionV>
                      <wp:extent cx="252095" cy="166370"/>
                      <wp:effectExtent l="0" t="0" r="146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Pr="009717F2" w:rsidRDefault="009717F2" w:rsidP="003D44FD">
                                  <w:pPr>
                                    <w:rPr>
                                      <w:sz w:val="14"/>
                                    </w:rPr>
                                  </w:pPr>
                                  <w:r w:rsidRPr="009717F2">
                                    <w:rPr>
                                      <w:sz w:val="1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CB006" id="_x0000_s1034" type="#_x0000_t202" style="position:absolute;margin-left:278.6pt;margin-top:-.7pt;width:19.8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">
                      <v:textbox>
                        <w:txbxContent>
                          <w:p w:rsidR="003D44FD" w:rsidRPr="009717F2" w:rsidRDefault="009717F2" w:rsidP="003D44FD">
                            <w:pPr>
                              <w:rPr>
                                <w:sz w:val="14"/>
                              </w:rPr>
                            </w:pPr>
                            <w:r w:rsidRPr="009717F2">
                              <w:rPr>
                                <w:sz w:val="14"/>
                              </w:rPr>
                              <w:t>x</w:t>
                            </w:r>
                          </w:p>
                        </w:txbxContent>
                      </v:textbox>
                    </v:shape>
                  </w:pict>
                </mc:Fallback>
              </mc:AlternateContent>
            </w:r>
            <w:r w:rsidR="003D44FD" w:rsidRPr="0081166E">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14:anchorId="413CF7A9" wp14:editId="5AF5E1A3">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CF7A9"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">
                      <v:textbox>
                        <w:txbxContent>
                          <w:p w:rsidR="003D44FD" w:rsidRDefault="003D44FD" w:rsidP="003D44FD"/>
                        </w:txbxContent>
                      </v:textbox>
                    </v:shape>
                  </w:pict>
                </mc:Fallback>
              </mc:AlternateContent>
            </w:r>
            <w:r w:rsidR="003D44FD" w:rsidRPr="0081166E">
              <w:rPr>
                <w:rFonts w:ascii="Arial" w:hAnsi="Arial" w:cs="Arial"/>
                <w:b/>
                <w:sz w:val="20"/>
                <w:szCs w:val="20"/>
              </w:rPr>
              <w:t xml:space="preserve">TEÓRICO:  </w:t>
            </w:r>
            <w:r>
              <w:rPr>
                <w:rFonts w:ascii="Arial" w:hAnsi="Arial" w:cs="Arial"/>
                <w:b/>
                <w:sz w:val="20"/>
                <w:szCs w:val="20"/>
              </w:rPr>
              <w:t xml:space="preserve">         PRÁCTICO :          TEÓRICO-PRÁ</w:t>
            </w:r>
            <w:r w:rsidR="003D44FD" w:rsidRPr="0081166E">
              <w:rPr>
                <w:rFonts w:ascii="Arial" w:hAnsi="Arial" w:cs="Arial"/>
                <w:b/>
                <w:sz w:val="20"/>
                <w:szCs w:val="20"/>
              </w:rPr>
              <w:t>C</w:t>
            </w:r>
            <w:r>
              <w:rPr>
                <w:rFonts w:ascii="Arial" w:hAnsi="Arial" w:cs="Arial"/>
                <w:b/>
                <w:sz w:val="20"/>
                <w:szCs w:val="20"/>
              </w:rPr>
              <w:t xml:space="preserve">TICO </w:t>
            </w:r>
            <w:r w:rsidR="003D44FD" w:rsidRPr="0081166E">
              <w:rPr>
                <w:rFonts w:ascii="Arial" w:hAnsi="Arial" w:cs="Arial"/>
                <w:b/>
                <w:sz w:val="20"/>
                <w:szCs w:val="20"/>
              </w:rPr>
              <w:t>:</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proofErr w:type="spellStart"/>
            <w:r w:rsidRPr="0081166E">
              <w:rPr>
                <w:rFonts w:ascii="Arial" w:hAnsi="Arial" w:cs="Arial"/>
                <w:bCs/>
                <w:iCs/>
                <w:sz w:val="20"/>
                <w:szCs w:val="20"/>
              </w:rPr>
              <w:t>Magistral:</w:t>
            </w:r>
            <w:r>
              <w:rPr>
                <w:rFonts w:ascii="Arial" w:hAnsi="Arial" w:cs="Arial"/>
                <w:bCs/>
                <w:iCs/>
                <w:sz w:val="20"/>
                <w:szCs w:val="20"/>
              </w:rPr>
              <w:t>___</w:t>
            </w:r>
            <w:r w:rsidR="009717F2">
              <w:rPr>
                <w:rFonts w:ascii="Arial" w:hAnsi="Arial" w:cs="Arial"/>
                <w:bCs/>
                <w:iCs/>
                <w:sz w:val="20"/>
                <w:szCs w:val="20"/>
              </w:rPr>
              <w:t>x</w:t>
            </w:r>
            <w:proofErr w:type="spellEnd"/>
            <w:r>
              <w:rPr>
                <w:rFonts w:ascii="Arial" w:hAnsi="Arial" w:cs="Arial"/>
                <w:bCs/>
                <w:iCs/>
                <w:sz w:val="20"/>
                <w:szCs w:val="20"/>
              </w:rPr>
              <w:t xml:space="preserve">__  </w:t>
            </w:r>
            <w:r w:rsidRPr="0081166E">
              <w:rPr>
                <w:rFonts w:ascii="Arial" w:hAnsi="Arial" w:cs="Arial"/>
                <w:noProof/>
                <w:sz w:val="20"/>
                <w:szCs w:val="20"/>
              </w:rPr>
              <w:t>Prácticas</w:t>
            </w:r>
            <w:r>
              <w:rPr>
                <w:rFonts w:ascii="Arial" w:hAnsi="Arial" w:cs="Arial"/>
                <w:noProof/>
                <w:sz w:val="20"/>
                <w:szCs w:val="20"/>
              </w:rPr>
              <w:t>: _</w:t>
            </w:r>
            <w:r w:rsidR="009717F2">
              <w:rPr>
                <w:rFonts w:ascii="Arial" w:hAnsi="Arial" w:cs="Arial"/>
                <w:noProof/>
                <w:sz w:val="20"/>
                <w:szCs w:val="20"/>
              </w:rPr>
              <w:t>x</w:t>
            </w:r>
            <w:r>
              <w:rPr>
                <w:rFonts w:ascii="Arial" w:hAnsi="Arial" w:cs="Arial"/>
                <w:noProof/>
                <w:sz w:val="20"/>
                <w:szCs w:val="20"/>
              </w:rPr>
              <w:t>___</w:t>
            </w: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proofErr w:type="spellStart"/>
            <w:r w:rsidRPr="0081166E">
              <w:rPr>
                <w:rFonts w:ascii="Arial" w:hAnsi="Arial" w:cs="Arial"/>
                <w:bCs/>
                <w:iCs/>
                <w:sz w:val="20"/>
                <w:szCs w:val="20"/>
              </w:rPr>
              <w:t>Seminario:</w:t>
            </w:r>
            <w:r>
              <w:rPr>
                <w:rFonts w:ascii="Arial" w:hAnsi="Arial" w:cs="Arial"/>
                <w:bCs/>
                <w:iCs/>
                <w:sz w:val="20"/>
                <w:szCs w:val="20"/>
              </w:rPr>
              <w:t>_</w:t>
            </w:r>
            <w:r w:rsidR="009717F2">
              <w:rPr>
                <w:rFonts w:ascii="Arial" w:hAnsi="Arial" w:cs="Arial"/>
                <w:bCs/>
                <w:iCs/>
                <w:sz w:val="20"/>
                <w:szCs w:val="20"/>
              </w:rPr>
              <w:t>x</w:t>
            </w:r>
            <w:proofErr w:type="spellEnd"/>
            <w:r>
              <w:rPr>
                <w:rFonts w:ascii="Arial" w:hAnsi="Arial" w:cs="Arial"/>
                <w:bCs/>
                <w:iCs/>
                <w:sz w:val="20"/>
                <w:szCs w:val="20"/>
              </w:rPr>
              <w:t xml:space="preserve">___      </w:t>
            </w:r>
            <w:r w:rsidRPr="0081166E">
              <w:rPr>
                <w:rFonts w:ascii="Arial" w:hAnsi="Arial" w:cs="Arial"/>
                <w:bCs/>
                <w:iCs/>
                <w:sz w:val="20"/>
                <w:szCs w:val="20"/>
              </w:rPr>
              <w:t>Taller:</w:t>
            </w:r>
            <w:r>
              <w:rPr>
                <w:rFonts w:ascii="Arial" w:hAnsi="Arial" w:cs="Arial"/>
                <w:bCs/>
                <w:iCs/>
                <w:sz w:val="20"/>
                <w:szCs w:val="20"/>
              </w:rPr>
              <w:t xml:space="preserve"> _</w:t>
            </w:r>
            <w:r w:rsidR="009717F2">
              <w:rPr>
                <w:rFonts w:ascii="Arial" w:hAnsi="Arial" w:cs="Arial"/>
                <w:bCs/>
                <w:iCs/>
                <w:sz w:val="20"/>
                <w:szCs w:val="20"/>
              </w:rPr>
              <w:t>x</w:t>
            </w:r>
            <w:r>
              <w:rPr>
                <w:rFonts w:ascii="Arial" w:hAnsi="Arial" w:cs="Arial"/>
                <w:bCs/>
                <w:iCs/>
                <w:sz w:val="20"/>
                <w:szCs w:val="20"/>
              </w:rPr>
              <w:t>___              Tutoría:____________</w:t>
            </w:r>
          </w:p>
          <w:p w:rsidR="00D1308C" w:rsidRDefault="00D1308C" w:rsidP="00D1308C">
            <w:pPr>
              <w:spacing w:line="276" w:lineRule="auto"/>
              <w:rPr>
                <w:rFonts w:ascii="Arial" w:hAnsi="Arial" w:cs="Arial"/>
                <w:noProof/>
                <w:sz w:val="20"/>
                <w:szCs w:val="20"/>
              </w:rPr>
            </w:pPr>
            <w:r>
              <w:rPr>
                <w:rFonts w:ascii="Arial" w:hAnsi="Arial" w:cs="Arial"/>
                <w:noProof/>
                <w:sz w:val="20"/>
                <w:szCs w:val="20"/>
              </w:rPr>
              <w:t>Otra: _______________________  ¿Cuál?________________________</w:t>
            </w:r>
          </w:p>
          <w:p w:rsidR="00170ECC" w:rsidRDefault="00170ECC" w:rsidP="00D1308C">
            <w:pPr>
              <w:spacing w:line="276" w:lineRule="auto"/>
              <w:rPr>
                <w:rFonts w:ascii="Arial" w:hAnsi="Arial" w:cs="Arial"/>
                <w:noProof/>
                <w:sz w:val="20"/>
                <w:szCs w:val="20"/>
              </w:rPr>
            </w:pP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3B619C" w:rsidRDefault="00170ECC" w:rsidP="003B619C">
            <w:pPr>
              <w:rPr>
                <w:rFonts w:ascii="Arial" w:hAnsi="Arial" w:cs="Arial"/>
                <w:noProof/>
                <w:sz w:val="20"/>
                <w:szCs w:val="20"/>
              </w:rPr>
            </w:pPr>
            <w:r w:rsidRPr="003B619C">
              <w:rPr>
                <w:rFonts w:ascii="Arial" w:hAnsi="Arial" w:cs="Arial"/>
                <w:noProof/>
                <w:sz w:val="20"/>
                <w:szCs w:val="20"/>
              </w:rPr>
              <w:t>Uno para cada nivel de cada espacio académico</w:t>
            </w:r>
          </w:p>
        </w:tc>
      </w:tr>
      <w:tr w:rsidR="003D44FD"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E77" w:rsidRPr="003B619C" w:rsidRDefault="009717F2" w:rsidP="003B619C">
            <w:pPr>
              <w:rPr>
                <w:rFonts w:ascii="Arial" w:hAnsi="Arial" w:cs="Arial"/>
                <w:b/>
                <w:sz w:val="20"/>
                <w:szCs w:val="20"/>
              </w:rPr>
            </w:pPr>
            <w:r w:rsidRPr="003B619C">
              <w:rPr>
                <w:rFonts w:ascii="Arial" w:hAnsi="Arial" w:cs="Arial"/>
                <w:sz w:val="20"/>
                <w:szCs w:val="20"/>
              </w:rPr>
              <w:t>Profesional con título de pregrado en Música o Licenciatura en Música, preferiblemente con título de posgrado en Musicología, Etnomusicología, Estudios culturales, Estudios artísticos y otros campos afines. Experiencia investigativa y producción académica y/o artística en música de tradición occidental</w:t>
            </w:r>
          </w:p>
        </w:tc>
      </w:tr>
      <w:tr w:rsidR="003D44FD"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lastRenderedPageBreak/>
              <w:t>JUSTIFICACIÓN DEL ESPACIO ACADÉMICO</w:t>
            </w:r>
          </w:p>
        </w:tc>
      </w:tr>
      <w:tr w:rsidR="00D1308C"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481" w:rsidRPr="003B619C" w:rsidRDefault="009717F2" w:rsidP="003B619C">
            <w:pPr>
              <w:rPr>
                <w:rFonts w:ascii="Arial" w:hAnsi="Arial" w:cs="Arial"/>
                <w:b/>
                <w:sz w:val="20"/>
                <w:szCs w:val="20"/>
              </w:rPr>
            </w:pPr>
            <w:r w:rsidRPr="003B619C">
              <w:rPr>
                <w:rFonts w:ascii="Arial" w:hAnsi="Arial" w:cs="Arial"/>
                <w:bCs/>
                <w:sz w:val="20"/>
                <w:szCs w:val="20"/>
              </w:rPr>
              <w:t>Para el desarrollo de la asignatura se</w:t>
            </w:r>
            <w:r w:rsidRPr="003B619C">
              <w:rPr>
                <w:rFonts w:ascii="Arial" w:hAnsi="Arial" w:cs="Arial"/>
                <w:sz w:val="20"/>
                <w:szCs w:val="20"/>
              </w:rPr>
              <w:t xml:space="preserve"> toman elementos de dos áreas de conocimiento: la teoría musical y la historia social de la música. En lo pertinente a la teoría se trabajan herramientas orientadas al análisis musical para abordar las músicas locales-regionales colombianas en sus niveles constitutivos y en sus aspectos performativos, tanto desde la partitura como desde otras fuentes documentales sonoras y audiovisuales. La selección del repertorio al cual se enfrenta el estudiante posibilita aprehender rasgos característicos de los principales géneros y manifestaciones musicales, de los formatos organológicos y de los estilos particulares pertenecientes a las diferentes épocas en las que usualmente se ha organizado la historia de la música occidental, haciendo especial énfasis en el carácter construido de esta periodización así como en la importancia de la sub periodización. Al abordar el contenido histórico la asignatura enmarca los contenidos musicales en el contexto socio-cultural del cual surgen, dando así relevancia a la función social de la música, a las características de su producción, circulación y consumo-apropiación, a la cultura en la cual actúan y al pensamiento que acompaña su práctica. </w:t>
            </w:r>
          </w:p>
          <w:p w:rsidR="009717F2" w:rsidRDefault="009717F2" w:rsidP="009717F2">
            <w:pPr>
              <w:pStyle w:val="Prrafodelista"/>
              <w:rPr>
                <w:rFonts w:ascii="Arial" w:hAnsi="Arial" w:cs="Arial"/>
                <w:sz w:val="20"/>
                <w:szCs w:val="20"/>
              </w:rPr>
            </w:pPr>
          </w:p>
          <w:p w:rsidR="009717F2" w:rsidRPr="003B619C" w:rsidRDefault="009717F2" w:rsidP="003B619C">
            <w:pPr>
              <w:rPr>
                <w:rFonts w:ascii="Arial" w:hAnsi="Arial" w:cs="Arial"/>
                <w:sz w:val="20"/>
                <w:szCs w:val="20"/>
              </w:rPr>
            </w:pPr>
            <w:r w:rsidRPr="003B619C">
              <w:rPr>
                <w:rFonts w:ascii="Arial" w:hAnsi="Arial" w:cs="Arial"/>
                <w:sz w:val="20"/>
                <w:szCs w:val="20"/>
              </w:rPr>
              <w:t xml:space="preserve">El espacio  académico  sistemas musicales  es central dentro del pensum de artes musicales ya que reúne en </w:t>
            </w:r>
            <w:r w:rsidR="003B619C" w:rsidRPr="003B619C">
              <w:rPr>
                <w:rFonts w:ascii="Arial" w:hAnsi="Arial" w:cs="Arial"/>
                <w:sz w:val="20"/>
                <w:szCs w:val="20"/>
              </w:rPr>
              <w:t>sí</w:t>
            </w:r>
            <w:r w:rsidRPr="003B619C">
              <w:rPr>
                <w:rFonts w:ascii="Arial" w:hAnsi="Arial" w:cs="Arial"/>
                <w:sz w:val="20"/>
                <w:szCs w:val="20"/>
              </w:rPr>
              <w:t xml:space="preserve"> mismo dos áreas de conocimiento: la teoría musical y la historia de la música. </w:t>
            </w:r>
          </w:p>
          <w:p w:rsidR="009717F2" w:rsidRDefault="009717F2" w:rsidP="003B619C">
            <w:pPr>
              <w:rPr>
                <w:rFonts w:ascii="Arial" w:hAnsi="Arial" w:cs="Arial"/>
                <w:sz w:val="20"/>
                <w:szCs w:val="20"/>
              </w:rPr>
            </w:pPr>
            <w:r w:rsidRPr="003B619C">
              <w:rPr>
                <w:rFonts w:ascii="Arial" w:hAnsi="Arial" w:cs="Arial"/>
                <w:sz w:val="20"/>
                <w:szCs w:val="20"/>
              </w:rPr>
              <w:t>En  lo  pertinente  a  la  teoría,  dicha    asignatura  se nutre constantemente del análisis musical como contenido vital de la materia, permitiendo al estudiante abordar las obras en sus niveles constitutivos, tanto desde lo audición  como  desde  la  partitura.  El  ordenamiento  del  repertorio  al  cual  se  enfrentan  los alumnos    en  el  análisis  de  la  obras,  posibilita  aprehender  rasgos  característicos  de  estilos particulares de  las diferentes épocas en las que tradicionalmente  se ha delimitado la historia del arte en Occidente. Por su parte al abordar el contenido histórico, se enmarcan y explican las obras musicales dentro  del    contexto  socio-cultural  en  el  cual  surgen,  dando así  relevancia a  la función  social  de  la música,  a  sus  creadores,  intérpretes  y  público;  a  la  cultura  en  la  cual actúan y al pensamiento teórico filosófico o estético que acompaña su práctica.</w:t>
            </w:r>
          </w:p>
          <w:p w:rsidR="003B619C" w:rsidRPr="003B619C" w:rsidRDefault="003B619C" w:rsidP="003B619C">
            <w:pPr>
              <w:rPr>
                <w:rFonts w:ascii="Arial" w:hAnsi="Arial" w:cs="Arial"/>
                <w:sz w:val="20"/>
                <w:szCs w:val="20"/>
              </w:rPr>
            </w:pPr>
          </w:p>
          <w:p w:rsidR="00D1308C" w:rsidRPr="003B619C" w:rsidRDefault="009717F2" w:rsidP="003B619C">
            <w:pPr>
              <w:rPr>
                <w:rFonts w:ascii="Arial" w:hAnsi="Arial" w:cs="Arial"/>
                <w:b/>
                <w:sz w:val="20"/>
                <w:szCs w:val="20"/>
                <w:lang w:val="it-IT"/>
              </w:rPr>
            </w:pPr>
            <w:r w:rsidRPr="003B619C">
              <w:rPr>
                <w:rFonts w:ascii="Arial" w:hAnsi="Arial" w:cs="Arial"/>
                <w:sz w:val="20"/>
                <w:szCs w:val="20"/>
              </w:rPr>
              <w:t>La relación entre el arte y la cultura, los mecanismos de asociación y las distintas formas  que adopta esta relación, son un componente  esencial de la vida del artista, de incidencia concreta en su relación con la obra, con sus procesos creativos y con su apreciación del mundo en el que vive.</w:t>
            </w:r>
          </w:p>
        </w:tc>
      </w:tr>
      <w:tr w:rsidR="00D1308C"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D1308C">
            <w:pPr>
              <w:pStyle w:val="Prrafodelista"/>
              <w:numPr>
                <w:ilvl w:val="0"/>
                <w:numId w:val="9"/>
              </w:numPr>
              <w:rPr>
                <w:rFonts w:ascii="Arial" w:hAnsi="Arial" w:cs="Arial"/>
                <w:b/>
                <w:sz w:val="20"/>
                <w:szCs w:val="20"/>
              </w:rPr>
            </w:pPr>
            <w:r w:rsidRPr="001C192C">
              <w:rPr>
                <w:rFonts w:ascii="Arial" w:hAnsi="Arial" w:cs="Arial"/>
                <w:b/>
                <w:sz w:val="20"/>
                <w:szCs w:val="20"/>
              </w:rPr>
              <w:t>OBJETIVO GENERAL</w:t>
            </w:r>
          </w:p>
        </w:tc>
      </w:tr>
      <w:tr w:rsidR="001C192C"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98C" w:rsidRPr="003B619C" w:rsidRDefault="00A6598C" w:rsidP="00A6598C">
            <w:p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Conocer  las  características  más  sobresalientes  de  los  Sistemas Musicales de  la  tradición</w:t>
            </w:r>
          </w:p>
          <w:p w:rsidR="00A6598C" w:rsidRPr="003B619C" w:rsidRDefault="00A6598C" w:rsidP="00A6598C">
            <w:p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occidental    a partir de su contextualización como fenómenos socio- culturales   y del análisis</w:t>
            </w:r>
          </w:p>
          <w:p w:rsidR="00A6598C" w:rsidRPr="003B619C" w:rsidRDefault="00A6598C" w:rsidP="00A6598C">
            <w:p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musical del repertorio correspondiente.</w:t>
            </w:r>
          </w:p>
          <w:p w:rsidR="001C192C" w:rsidRPr="001C192C" w:rsidRDefault="001C192C" w:rsidP="001C192C">
            <w:pPr>
              <w:pStyle w:val="Prrafodelista"/>
              <w:ind w:left="574"/>
              <w:rPr>
                <w:rFonts w:ascii="Arial" w:hAnsi="Arial" w:cs="Arial"/>
                <w:b/>
                <w:sz w:val="20"/>
                <w:szCs w:val="20"/>
              </w:rPr>
            </w:pPr>
          </w:p>
        </w:tc>
      </w:tr>
      <w:tr w:rsidR="003D44FD" w:rsidRPr="0081166E"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1C192C" w:rsidRPr="0081166E"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606" w:rsidRPr="003B619C" w:rsidRDefault="00BE7606" w:rsidP="003B619C">
            <w:pPr>
              <w:pStyle w:val="Prrafodelista"/>
              <w:numPr>
                <w:ilvl w:val="0"/>
                <w:numId w:val="11"/>
              </w:num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Comprender las distintas relaciones que emergen entre las obras musicales y los contextos sociales que les corresponden .</w:t>
            </w:r>
          </w:p>
          <w:p w:rsidR="003B619C" w:rsidRPr="003B619C" w:rsidRDefault="00BE7606" w:rsidP="003B619C">
            <w:pPr>
              <w:pStyle w:val="Prrafodelista"/>
              <w:numPr>
                <w:ilvl w:val="0"/>
                <w:numId w:val="11"/>
              </w:num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 xml:space="preserve">Desarrollar métodos de análisis para el abordaje de repertorios diversos. </w:t>
            </w:r>
          </w:p>
          <w:p w:rsidR="00BE7606" w:rsidRPr="003B619C" w:rsidRDefault="00BE7606" w:rsidP="003B619C">
            <w:pPr>
              <w:pStyle w:val="Prrafodelista"/>
              <w:numPr>
                <w:ilvl w:val="0"/>
                <w:numId w:val="11"/>
              </w:num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Comprender y tener una posición sobre las tendencias estéticas, que en la cultura occidental, se han dado a lo largo de los últimos 2500 años.</w:t>
            </w:r>
          </w:p>
          <w:p w:rsidR="003B619C" w:rsidRPr="003B619C" w:rsidRDefault="00BE7606" w:rsidP="003B619C">
            <w:pPr>
              <w:pStyle w:val="Prrafodelista"/>
              <w:numPr>
                <w:ilvl w:val="0"/>
                <w:numId w:val="11"/>
              </w:num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Elaborar distintas maneras de aproximación a los diversos repertorios deacuerdo a sus características y focos de relevancia.</w:t>
            </w:r>
          </w:p>
          <w:p w:rsidR="00AF36D5" w:rsidRPr="003B619C" w:rsidRDefault="00AF36D5" w:rsidP="003B619C">
            <w:pPr>
              <w:pStyle w:val="Prrafodelista"/>
              <w:numPr>
                <w:ilvl w:val="0"/>
                <w:numId w:val="11"/>
              </w:numPr>
              <w:jc w:val="both"/>
              <w:rPr>
                <w:rFonts w:ascii="Arial" w:hAnsi="Arial" w:cs="Arial"/>
                <w:bCs/>
                <w:color w:val="333333"/>
                <w:kern w:val="16"/>
                <w:sz w:val="20"/>
                <w:szCs w:val="22"/>
                <w:lang w:val="it-IT"/>
              </w:rPr>
            </w:pPr>
            <w:r w:rsidRPr="003B619C">
              <w:rPr>
                <w:rFonts w:ascii="Arial" w:hAnsi="Arial" w:cs="Arial"/>
                <w:bCs/>
                <w:color w:val="333333"/>
                <w:kern w:val="16"/>
                <w:sz w:val="20"/>
                <w:szCs w:val="22"/>
                <w:lang w:val="it-IT"/>
              </w:rPr>
              <w:t>Contribuir en el establecimiento y apropiado manejo de una terminología comun de la disciplina para la interpretación y elbaoración de diferentes tipos de texto</w:t>
            </w:r>
          </w:p>
          <w:p w:rsidR="001C192C" w:rsidRPr="00BE7606" w:rsidRDefault="001C192C" w:rsidP="001C192C">
            <w:pPr>
              <w:pStyle w:val="Prrafodelista"/>
              <w:ind w:left="574"/>
              <w:rPr>
                <w:rFonts w:ascii="Arial" w:hAnsi="Arial" w:cs="Arial"/>
                <w:b/>
                <w:sz w:val="20"/>
                <w:szCs w:val="20"/>
                <w:lang w:val="it-IT"/>
              </w:rPr>
            </w:pPr>
          </w:p>
        </w:tc>
      </w:tr>
      <w:tr w:rsidR="003D44FD" w:rsidRPr="0081166E"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D1308C">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t>COMPETENCIAS, CAPACIDADES Y HABILIDADES DE FORMACIÓN:</w:t>
            </w:r>
          </w:p>
          <w:p w:rsidR="003D44FD" w:rsidRPr="0081166E" w:rsidRDefault="003D44FD" w:rsidP="003D44FD">
            <w:pPr>
              <w:rPr>
                <w:rFonts w:ascii="Arial" w:hAnsi="Arial" w:cs="Arial"/>
                <w:b/>
                <w:sz w:val="20"/>
                <w:szCs w:val="20"/>
              </w:rPr>
            </w:pPr>
          </w:p>
        </w:tc>
      </w:tr>
      <w:tr w:rsidR="001C192C" w:rsidRPr="0081166E"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68DC" w:rsidRPr="003B619C" w:rsidRDefault="00ED68DC" w:rsidP="003B619C">
            <w:pPr>
              <w:pStyle w:val="Prrafodelista"/>
              <w:numPr>
                <w:ilvl w:val="0"/>
                <w:numId w:val="12"/>
              </w:numPr>
              <w:rPr>
                <w:rFonts w:ascii="Arial" w:hAnsi="Arial" w:cs="Arial"/>
                <w:color w:val="333333"/>
                <w:kern w:val="16"/>
                <w:sz w:val="20"/>
                <w:szCs w:val="22"/>
                <w:lang w:val="it-IT"/>
              </w:rPr>
            </w:pPr>
            <w:r w:rsidRPr="003B619C">
              <w:rPr>
                <w:rFonts w:ascii="Arial" w:hAnsi="Arial" w:cs="Arial"/>
                <w:color w:val="333333"/>
                <w:kern w:val="16"/>
                <w:sz w:val="20"/>
                <w:szCs w:val="22"/>
                <w:lang w:val="it-IT"/>
              </w:rPr>
              <w:t>Maneja destrezas y criterios de análisis musical que involucran uso de partitura, audiciones y otros sistemas alternos de notación.</w:t>
            </w:r>
          </w:p>
          <w:p w:rsidR="003B619C" w:rsidRPr="003B619C" w:rsidRDefault="003B619C" w:rsidP="003B619C">
            <w:pPr>
              <w:pStyle w:val="Prrafodelista"/>
              <w:numPr>
                <w:ilvl w:val="0"/>
                <w:numId w:val="12"/>
              </w:numPr>
              <w:rPr>
                <w:rFonts w:ascii="Arial" w:hAnsi="Arial" w:cs="Arial"/>
                <w:color w:val="333333"/>
                <w:kern w:val="16"/>
                <w:sz w:val="20"/>
                <w:szCs w:val="22"/>
                <w:lang w:val="it-IT"/>
              </w:rPr>
            </w:pPr>
            <w:r w:rsidRPr="003B619C">
              <w:rPr>
                <w:rFonts w:ascii="Arial" w:hAnsi="Arial" w:cs="Arial"/>
                <w:color w:val="333333"/>
                <w:kern w:val="16"/>
                <w:sz w:val="20"/>
                <w:szCs w:val="22"/>
                <w:lang w:val="it-IT"/>
              </w:rPr>
              <w:t>I</w:t>
            </w:r>
            <w:r w:rsidR="00ED68DC" w:rsidRPr="003B619C">
              <w:rPr>
                <w:rFonts w:ascii="Arial" w:hAnsi="Arial" w:cs="Arial"/>
                <w:color w:val="333333"/>
                <w:kern w:val="16"/>
                <w:sz w:val="20"/>
                <w:szCs w:val="22"/>
                <w:lang w:val="it-IT"/>
              </w:rPr>
              <w:t xml:space="preserve">nterpretación </w:t>
            </w:r>
            <w:r w:rsidRPr="003B619C">
              <w:rPr>
                <w:rFonts w:ascii="Arial" w:hAnsi="Arial" w:cs="Arial"/>
                <w:color w:val="333333"/>
                <w:kern w:val="16"/>
                <w:sz w:val="20"/>
                <w:szCs w:val="22"/>
                <w:lang w:val="it-IT"/>
              </w:rPr>
              <w:t>crítica de fuentes para presentar y argumentar dentro de</w:t>
            </w:r>
            <w:r w:rsidR="00ED68DC" w:rsidRPr="003B619C">
              <w:rPr>
                <w:rFonts w:ascii="Arial" w:hAnsi="Arial" w:cs="Arial"/>
                <w:color w:val="333333"/>
                <w:kern w:val="16"/>
                <w:sz w:val="20"/>
                <w:szCs w:val="22"/>
                <w:lang w:val="it-IT"/>
              </w:rPr>
              <w:t xml:space="preserve"> la proposición de diferentes tipos de textos.  </w:t>
            </w:r>
          </w:p>
          <w:p w:rsidR="008943A2" w:rsidRPr="003B619C" w:rsidRDefault="003B619C" w:rsidP="003B619C">
            <w:pPr>
              <w:pStyle w:val="Prrafodelista"/>
              <w:numPr>
                <w:ilvl w:val="0"/>
                <w:numId w:val="12"/>
              </w:numPr>
              <w:rPr>
                <w:rFonts w:ascii="Arial" w:hAnsi="Arial" w:cs="Arial"/>
                <w:color w:val="333333"/>
                <w:kern w:val="16"/>
                <w:sz w:val="20"/>
                <w:szCs w:val="22"/>
                <w:lang w:val="it-IT"/>
              </w:rPr>
            </w:pPr>
            <w:r w:rsidRPr="003B619C">
              <w:rPr>
                <w:rFonts w:ascii="Arial" w:hAnsi="Arial" w:cs="Arial"/>
                <w:color w:val="333333"/>
                <w:kern w:val="16"/>
                <w:sz w:val="20"/>
                <w:szCs w:val="22"/>
                <w:lang w:val="it-IT"/>
              </w:rPr>
              <w:t>Dominio de diversos tipos de</w:t>
            </w:r>
            <w:r w:rsidR="00ED68DC" w:rsidRPr="003B619C">
              <w:rPr>
                <w:rFonts w:ascii="Arial" w:hAnsi="Arial" w:cs="Arial"/>
                <w:color w:val="333333"/>
                <w:kern w:val="16"/>
                <w:sz w:val="20"/>
                <w:szCs w:val="22"/>
                <w:lang w:val="it-IT"/>
              </w:rPr>
              <w:t xml:space="preserve"> notación</w:t>
            </w:r>
            <w:r w:rsidRPr="003B619C">
              <w:rPr>
                <w:rFonts w:ascii="Arial" w:hAnsi="Arial" w:cs="Arial"/>
                <w:color w:val="333333"/>
                <w:kern w:val="16"/>
                <w:sz w:val="20"/>
                <w:szCs w:val="22"/>
                <w:lang w:val="it-IT"/>
              </w:rPr>
              <w:t xml:space="preserve"> musical</w:t>
            </w:r>
          </w:p>
          <w:p w:rsidR="008943A2" w:rsidRPr="003B619C" w:rsidRDefault="003B619C" w:rsidP="003B619C">
            <w:pPr>
              <w:pStyle w:val="Prrafodelista"/>
              <w:numPr>
                <w:ilvl w:val="0"/>
                <w:numId w:val="12"/>
              </w:numPr>
              <w:rPr>
                <w:rFonts w:ascii="Arial" w:hAnsi="Arial" w:cs="Arial"/>
                <w:color w:val="333333"/>
                <w:kern w:val="16"/>
                <w:sz w:val="20"/>
                <w:szCs w:val="22"/>
                <w:lang w:val="it-IT"/>
              </w:rPr>
            </w:pPr>
            <w:r w:rsidRPr="003B619C">
              <w:rPr>
                <w:rFonts w:ascii="Arial" w:hAnsi="Arial" w:cs="Arial"/>
                <w:color w:val="333333"/>
                <w:kern w:val="16"/>
                <w:sz w:val="20"/>
                <w:szCs w:val="22"/>
                <w:lang w:val="it-IT"/>
              </w:rPr>
              <w:t xml:space="preserve">Elección y desarrollo de </w:t>
            </w:r>
            <w:r w:rsidR="008943A2" w:rsidRPr="003B619C">
              <w:rPr>
                <w:rFonts w:ascii="Arial" w:hAnsi="Arial" w:cs="Arial"/>
                <w:color w:val="333333"/>
                <w:kern w:val="16"/>
                <w:sz w:val="20"/>
                <w:szCs w:val="22"/>
                <w:lang w:val="it-IT"/>
              </w:rPr>
              <w:t xml:space="preserve"> herramientas analíticas pertinentes  a una obra</w:t>
            </w:r>
            <w:r w:rsidRPr="003B619C">
              <w:rPr>
                <w:rFonts w:ascii="Arial" w:hAnsi="Arial" w:cs="Arial"/>
                <w:color w:val="333333"/>
                <w:kern w:val="16"/>
                <w:sz w:val="20"/>
                <w:szCs w:val="22"/>
                <w:lang w:val="it-IT"/>
              </w:rPr>
              <w:t>.</w:t>
            </w:r>
            <w:r w:rsidR="008943A2" w:rsidRPr="003B619C">
              <w:rPr>
                <w:rFonts w:ascii="Arial" w:hAnsi="Arial" w:cs="Arial"/>
                <w:color w:val="333333"/>
                <w:kern w:val="16"/>
                <w:sz w:val="20"/>
                <w:szCs w:val="22"/>
                <w:lang w:val="it-IT"/>
              </w:rPr>
              <w:t xml:space="preserve"> </w:t>
            </w:r>
          </w:p>
          <w:p w:rsidR="00ED68DC" w:rsidRPr="003B619C" w:rsidRDefault="00B76578" w:rsidP="003B619C">
            <w:pPr>
              <w:pStyle w:val="Prrafodelista"/>
              <w:numPr>
                <w:ilvl w:val="0"/>
                <w:numId w:val="12"/>
              </w:numPr>
              <w:rPr>
                <w:rFonts w:ascii="Arial" w:hAnsi="Arial" w:cs="Arial"/>
                <w:color w:val="333333"/>
                <w:kern w:val="16"/>
                <w:sz w:val="20"/>
                <w:szCs w:val="22"/>
                <w:lang w:val="it-IT"/>
              </w:rPr>
            </w:pPr>
            <w:r w:rsidRPr="003B619C">
              <w:rPr>
                <w:rFonts w:ascii="Arial" w:hAnsi="Arial" w:cs="Arial"/>
                <w:color w:val="333333"/>
                <w:kern w:val="16"/>
                <w:sz w:val="20"/>
                <w:szCs w:val="22"/>
                <w:lang w:val="it-IT"/>
              </w:rPr>
              <w:t>Asociar la información, o ejercer con las categorías como ismos, corrientes</w:t>
            </w:r>
            <w:r w:rsidR="003B619C" w:rsidRPr="003B619C">
              <w:rPr>
                <w:rFonts w:ascii="Arial" w:hAnsi="Arial" w:cs="Arial"/>
                <w:color w:val="333333"/>
                <w:kern w:val="16"/>
                <w:sz w:val="20"/>
                <w:szCs w:val="22"/>
                <w:lang w:val="it-IT"/>
              </w:rPr>
              <w:t xml:space="preserve"> o estilos etc.</w:t>
            </w:r>
          </w:p>
          <w:p w:rsidR="00ED68DC" w:rsidRPr="003B619C" w:rsidRDefault="00ED68DC" w:rsidP="003B619C">
            <w:pPr>
              <w:spacing w:line="360" w:lineRule="auto"/>
              <w:rPr>
                <w:rFonts w:ascii="Arial" w:hAnsi="Arial" w:cs="Arial"/>
                <w:b/>
                <w:sz w:val="20"/>
                <w:szCs w:val="20"/>
              </w:rPr>
            </w:pPr>
          </w:p>
          <w:p w:rsidR="00ED68DC" w:rsidRPr="001C192C" w:rsidRDefault="00ED68DC" w:rsidP="001C192C">
            <w:pPr>
              <w:pStyle w:val="Prrafodelista"/>
              <w:spacing w:line="360" w:lineRule="auto"/>
              <w:ind w:left="574"/>
              <w:rPr>
                <w:rFonts w:ascii="Arial" w:hAnsi="Arial" w:cs="Arial"/>
                <w:b/>
                <w:sz w:val="20"/>
                <w:szCs w:val="20"/>
              </w:rPr>
            </w:pPr>
          </w:p>
        </w:tc>
      </w:tr>
      <w:tr w:rsidR="001C192C" w:rsidRPr="0081166E"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D1308C">
            <w:pPr>
              <w:pStyle w:val="Textoindependiente"/>
              <w:numPr>
                <w:ilvl w:val="0"/>
                <w:numId w:val="9"/>
              </w:numPr>
              <w:spacing w:before="120" w:after="60"/>
              <w:jc w:val="both"/>
              <w:rPr>
                <w:rFonts w:ascii="Arial" w:hAnsi="Arial" w:cs="Arial"/>
                <w:b/>
                <w:sz w:val="20"/>
                <w:szCs w:val="20"/>
                <w:lang w:val="es-ES"/>
              </w:rPr>
            </w:pPr>
            <w:r w:rsidRPr="001C192C">
              <w:rPr>
                <w:rFonts w:ascii="Arial" w:hAnsi="Arial" w:cs="Arial"/>
                <w:b/>
                <w:sz w:val="20"/>
                <w:szCs w:val="20"/>
                <w:lang w:val="es-ES"/>
              </w:rPr>
              <w:lastRenderedPageBreak/>
              <w:t>SABERES PREVIOS</w:t>
            </w:r>
          </w:p>
        </w:tc>
      </w:tr>
      <w:tr w:rsidR="001C192C" w:rsidRPr="0081166E"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658" w:rsidRDefault="00DC0E04" w:rsidP="001C192C">
            <w:pPr>
              <w:pStyle w:val="Textoindependiente"/>
              <w:spacing w:before="120" w:after="60"/>
              <w:jc w:val="both"/>
              <w:rPr>
                <w:rFonts w:ascii="Arial" w:hAnsi="Arial" w:cs="Arial"/>
                <w:sz w:val="20"/>
                <w:szCs w:val="20"/>
                <w:lang w:val="es-ES"/>
              </w:rPr>
            </w:pPr>
            <w:r>
              <w:rPr>
                <w:rFonts w:ascii="Arial" w:hAnsi="Arial" w:cs="Arial"/>
                <w:sz w:val="20"/>
                <w:szCs w:val="20"/>
                <w:lang w:val="es-ES"/>
              </w:rPr>
              <w:t>Los estipulados en el examen de admisión al proyecto curricular</w:t>
            </w:r>
          </w:p>
          <w:p w:rsidR="009B7658" w:rsidRDefault="009B7658" w:rsidP="001C192C">
            <w:pPr>
              <w:pStyle w:val="Textoindependiente"/>
              <w:spacing w:before="120" w:after="60"/>
              <w:jc w:val="both"/>
              <w:rPr>
                <w:rFonts w:ascii="Arial" w:hAnsi="Arial" w:cs="Arial"/>
                <w:sz w:val="20"/>
                <w:szCs w:val="20"/>
                <w:lang w:val="es-ES"/>
              </w:rPr>
            </w:pPr>
          </w:p>
        </w:tc>
      </w:tr>
      <w:tr w:rsidR="004D7E6A"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81166E" w:rsidRDefault="004D7E6A" w:rsidP="004D7E6A">
            <w:pPr>
              <w:rPr>
                <w:rFonts w:ascii="Arial" w:hAnsi="Arial" w:cs="Arial"/>
                <w:b/>
                <w:sz w:val="20"/>
                <w:szCs w:val="20"/>
              </w:rPr>
            </w:pPr>
          </w:p>
          <w:p w:rsidR="004D7E6A" w:rsidRPr="001C192C" w:rsidRDefault="004D7E6A" w:rsidP="00D1308C">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4D7E6A" w:rsidRPr="0081166E"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658" w:rsidRDefault="00DC0E04" w:rsidP="004D7E6A">
            <w:pPr>
              <w:rPr>
                <w:rFonts w:ascii="Arial" w:hAnsi="Arial" w:cs="Arial"/>
                <w:color w:val="333333"/>
                <w:sz w:val="22"/>
                <w:szCs w:val="22"/>
              </w:rPr>
            </w:pPr>
            <w:r w:rsidRPr="00305A24">
              <w:rPr>
                <w:rFonts w:ascii="Arial" w:hAnsi="Arial" w:cs="Arial"/>
                <w:color w:val="333333"/>
                <w:sz w:val="22"/>
                <w:szCs w:val="22"/>
              </w:rPr>
              <w:t xml:space="preserve">Este  espacio  académico  presenta  una  síntesis  de  la  tradición musical durante casi dos mil años en Occidente, desde la Grecia Antigua hasta la sociedad europea del  siglo  XVI.  Esta  sucinta  visión  del  mundo  musical  antiguo  introduce  el  estudio  de  las tradiciones musicales  en  la  Edad Media  y  el  Renacimiento,  tanto  en  los  ámbitos  religiosos como seculares. </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Arte en culturas prehistóricas y origen de la música</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Pitágoras, Aristoxeno, Platón Aristóteles</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De la antigüedad a la edad media</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La iglesia cristiana</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Canto gregoriano</w:t>
            </w:r>
          </w:p>
          <w:p w:rsid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Notación y polifonía</w:t>
            </w:r>
          </w:p>
          <w:p w:rsidR="00DC0E04" w:rsidRDefault="00DC0E04" w:rsidP="00DC0E04">
            <w:pPr>
              <w:pStyle w:val="Prrafodelista"/>
              <w:numPr>
                <w:ilvl w:val="0"/>
                <w:numId w:val="13"/>
              </w:numPr>
              <w:rPr>
                <w:rFonts w:ascii="Arial" w:hAnsi="Arial" w:cs="Arial"/>
                <w:color w:val="333333"/>
                <w:sz w:val="22"/>
                <w:szCs w:val="22"/>
              </w:rPr>
            </w:pPr>
            <w:proofErr w:type="spellStart"/>
            <w:r>
              <w:rPr>
                <w:rFonts w:ascii="Arial" w:hAnsi="Arial" w:cs="Arial"/>
                <w:color w:val="333333"/>
                <w:sz w:val="22"/>
                <w:szCs w:val="22"/>
              </w:rPr>
              <w:t>Ars</w:t>
            </w:r>
            <w:proofErr w:type="spellEnd"/>
            <w:r>
              <w:rPr>
                <w:rFonts w:ascii="Arial" w:hAnsi="Arial" w:cs="Arial"/>
                <w:color w:val="333333"/>
                <w:sz w:val="22"/>
                <w:szCs w:val="22"/>
              </w:rPr>
              <w:t xml:space="preserve"> </w:t>
            </w:r>
            <w:proofErr w:type="spellStart"/>
            <w:r>
              <w:rPr>
                <w:rFonts w:ascii="Arial" w:hAnsi="Arial" w:cs="Arial"/>
                <w:color w:val="333333"/>
                <w:sz w:val="22"/>
                <w:szCs w:val="22"/>
              </w:rPr>
              <w:t>Antiqua</w:t>
            </w:r>
            <w:proofErr w:type="spellEnd"/>
          </w:p>
          <w:p w:rsidR="00DC0E04" w:rsidRDefault="00DC0E04" w:rsidP="00DC0E04">
            <w:pPr>
              <w:pStyle w:val="Prrafodelista"/>
              <w:numPr>
                <w:ilvl w:val="0"/>
                <w:numId w:val="13"/>
              </w:numPr>
              <w:rPr>
                <w:rFonts w:ascii="Arial" w:hAnsi="Arial" w:cs="Arial"/>
                <w:color w:val="333333"/>
                <w:sz w:val="22"/>
                <w:szCs w:val="22"/>
              </w:rPr>
            </w:pPr>
            <w:proofErr w:type="spellStart"/>
            <w:r>
              <w:rPr>
                <w:rFonts w:ascii="Arial" w:hAnsi="Arial" w:cs="Arial"/>
                <w:color w:val="333333"/>
                <w:sz w:val="22"/>
                <w:szCs w:val="22"/>
              </w:rPr>
              <w:t>Ars</w:t>
            </w:r>
            <w:proofErr w:type="spellEnd"/>
            <w:r>
              <w:rPr>
                <w:rFonts w:ascii="Arial" w:hAnsi="Arial" w:cs="Arial"/>
                <w:color w:val="333333"/>
                <w:sz w:val="22"/>
                <w:szCs w:val="22"/>
              </w:rPr>
              <w:t xml:space="preserve"> nova</w:t>
            </w:r>
          </w:p>
          <w:p w:rsidR="00DC0E04" w:rsidRDefault="00DC0E04" w:rsidP="00DC0E04">
            <w:pPr>
              <w:pStyle w:val="Prrafodelista"/>
              <w:numPr>
                <w:ilvl w:val="0"/>
                <w:numId w:val="13"/>
              </w:numPr>
              <w:rPr>
                <w:rFonts w:ascii="Arial" w:hAnsi="Arial" w:cs="Arial"/>
                <w:color w:val="333333"/>
                <w:sz w:val="22"/>
                <w:szCs w:val="22"/>
              </w:rPr>
            </w:pPr>
            <w:proofErr w:type="spellStart"/>
            <w:r>
              <w:rPr>
                <w:rFonts w:ascii="Arial" w:hAnsi="Arial" w:cs="Arial"/>
                <w:color w:val="333333"/>
                <w:sz w:val="22"/>
                <w:szCs w:val="22"/>
              </w:rPr>
              <w:t>Isorritmia</w:t>
            </w:r>
            <w:proofErr w:type="spellEnd"/>
          </w:p>
          <w:p w:rsidR="00DC0E04" w:rsidRPr="00DC0E04" w:rsidRDefault="00DC0E04" w:rsidP="00DC0E04">
            <w:pPr>
              <w:pStyle w:val="Prrafodelista"/>
              <w:numPr>
                <w:ilvl w:val="0"/>
                <w:numId w:val="13"/>
              </w:numPr>
              <w:rPr>
                <w:rFonts w:ascii="Arial" w:hAnsi="Arial" w:cs="Arial"/>
                <w:color w:val="333333"/>
                <w:sz w:val="22"/>
                <w:szCs w:val="22"/>
              </w:rPr>
            </w:pPr>
            <w:r>
              <w:rPr>
                <w:rFonts w:ascii="Arial" w:hAnsi="Arial" w:cs="Arial"/>
                <w:color w:val="333333"/>
                <w:sz w:val="22"/>
                <w:szCs w:val="22"/>
              </w:rPr>
              <w:t>Paso de la edad media al renacimiento</w:t>
            </w:r>
          </w:p>
          <w:p w:rsidR="00DC0E04" w:rsidRPr="0081166E" w:rsidRDefault="00DC0E04" w:rsidP="004D7E6A">
            <w:pPr>
              <w:rPr>
                <w:rFonts w:ascii="Arial" w:hAnsi="Arial" w:cs="Arial"/>
                <w:b/>
                <w:sz w:val="20"/>
                <w:szCs w:val="20"/>
              </w:rPr>
            </w:pPr>
          </w:p>
        </w:tc>
      </w:tr>
      <w:tr w:rsidR="003D44FD" w:rsidRPr="0081166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1C192C" w:rsidP="00D1308C">
            <w:pPr>
              <w:pStyle w:val="Prrafodelista"/>
              <w:numPr>
                <w:ilvl w:val="0"/>
                <w:numId w:val="9"/>
              </w:numPr>
              <w:rPr>
                <w:rFonts w:ascii="Arial" w:hAnsi="Arial" w:cs="Arial"/>
                <w:b/>
                <w:sz w:val="20"/>
                <w:szCs w:val="20"/>
              </w:rPr>
            </w:pPr>
            <w:r w:rsidRPr="001C192C">
              <w:rPr>
                <w:rFonts w:ascii="Arial" w:hAnsi="Arial" w:cs="Arial"/>
                <w:b/>
                <w:sz w:val="20"/>
                <w:szCs w:val="20"/>
              </w:rPr>
              <w:t xml:space="preserve"> </w:t>
            </w:r>
            <w:r w:rsidR="003D44FD" w:rsidRPr="001C192C">
              <w:rPr>
                <w:rFonts w:ascii="Arial" w:hAnsi="Arial" w:cs="Arial"/>
                <w:b/>
                <w:sz w:val="20"/>
                <w:szCs w:val="20"/>
              </w:rPr>
              <w:t>RECURSOS</w:t>
            </w:r>
          </w:p>
        </w:tc>
      </w:tr>
      <w:tr w:rsidR="001C192C" w:rsidRPr="0081166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192C" w:rsidRDefault="001C192C" w:rsidP="001C192C">
            <w:pPr>
              <w:pStyle w:val="Prrafodelista"/>
              <w:ind w:left="574"/>
              <w:rPr>
                <w:rFonts w:ascii="Arial" w:hAnsi="Arial" w:cs="Arial"/>
                <w:b/>
                <w:sz w:val="20"/>
                <w:szCs w:val="20"/>
              </w:rPr>
            </w:pPr>
          </w:p>
          <w:p w:rsidR="003B619C" w:rsidRPr="003B619C" w:rsidRDefault="003B619C" w:rsidP="003B619C">
            <w:pPr>
              <w:rPr>
                <w:rFonts w:ascii="Arial" w:hAnsi="Arial" w:cs="Arial"/>
                <w:sz w:val="20"/>
                <w:szCs w:val="20"/>
              </w:rPr>
            </w:pPr>
            <w:r w:rsidRPr="003B619C">
              <w:rPr>
                <w:rFonts w:ascii="Arial" w:hAnsi="Arial" w:cs="Arial"/>
                <w:sz w:val="20"/>
                <w:szCs w:val="20"/>
              </w:rPr>
              <w:t xml:space="preserve">Tablero </w:t>
            </w:r>
            <w:proofErr w:type="spellStart"/>
            <w:r w:rsidRPr="003B619C">
              <w:rPr>
                <w:rFonts w:ascii="Arial" w:hAnsi="Arial" w:cs="Arial"/>
                <w:sz w:val="20"/>
                <w:szCs w:val="20"/>
              </w:rPr>
              <w:t>pentagramado</w:t>
            </w:r>
            <w:proofErr w:type="spellEnd"/>
            <w:r w:rsidRPr="003B619C">
              <w:rPr>
                <w:rFonts w:ascii="Arial" w:hAnsi="Arial" w:cs="Arial"/>
                <w:sz w:val="20"/>
                <w:szCs w:val="20"/>
              </w:rPr>
              <w:t xml:space="preserve">, computador, video </w:t>
            </w:r>
            <w:proofErr w:type="spellStart"/>
            <w:r w:rsidRPr="003B619C">
              <w:rPr>
                <w:rFonts w:ascii="Arial" w:hAnsi="Arial" w:cs="Arial"/>
                <w:sz w:val="20"/>
                <w:szCs w:val="20"/>
              </w:rPr>
              <w:t>beam</w:t>
            </w:r>
            <w:proofErr w:type="spellEnd"/>
            <w:r w:rsidRPr="003B619C">
              <w:rPr>
                <w:rFonts w:ascii="Arial" w:hAnsi="Arial" w:cs="Arial"/>
                <w:sz w:val="20"/>
                <w:szCs w:val="20"/>
              </w:rPr>
              <w:t xml:space="preserve"> y DVD entre otros.   Los formatos  en  los  que  generalmente  circula  la  información  al  interior  de  los  espacios académicos son: </w:t>
            </w:r>
          </w:p>
          <w:p w:rsidR="003B619C" w:rsidRPr="003B619C" w:rsidRDefault="003B619C" w:rsidP="003B619C">
            <w:pPr>
              <w:pStyle w:val="Prrafodelista"/>
              <w:ind w:left="574"/>
              <w:rPr>
                <w:rFonts w:ascii="Arial" w:hAnsi="Arial" w:cs="Arial"/>
                <w:sz w:val="20"/>
                <w:szCs w:val="20"/>
              </w:rPr>
            </w:pPr>
            <w:r w:rsidRPr="003B619C">
              <w:rPr>
                <w:rFonts w:ascii="Arial" w:hAnsi="Arial" w:cs="Arial"/>
                <w:sz w:val="20"/>
                <w:szCs w:val="20"/>
              </w:rPr>
              <w:t xml:space="preserve">•  Libros </w:t>
            </w:r>
          </w:p>
          <w:p w:rsidR="003B619C" w:rsidRPr="003B619C" w:rsidRDefault="003B619C" w:rsidP="003B619C">
            <w:pPr>
              <w:pStyle w:val="Prrafodelista"/>
              <w:ind w:left="574"/>
              <w:rPr>
                <w:rFonts w:ascii="Arial" w:hAnsi="Arial" w:cs="Arial"/>
                <w:sz w:val="20"/>
                <w:szCs w:val="20"/>
              </w:rPr>
            </w:pPr>
            <w:r w:rsidRPr="003B619C">
              <w:rPr>
                <w:rFonts w:ascii="Arial" w:hAnsi="Arial" w:cs="Arial"/>
                <w:sz w:val="20"/>
                <w:szCs w:val="20"/>
              </w:rPr>
              <w:t xml:space="preserve">•  Partituras </w:t>
            </w:r>
          </w:p>
          <w:p w:rsidR="003B619C" w:rsidRPr="003B619C" w:rsidRDefault="003B619C" w:rsidP="003B619C">
            <w:pPr>
              <w:pStyle w:val="Prrafodelista"/>
              <w:ind w:left="574"/>
              <w:rPr>
                <w:rFonts w:ascii="Arial" w:hAnsi="Arial" w:cs="Arial"/>
                <w:sz w:val="20"/>
                <w:szCs w:val="20"/>
              </w:rPr>
            </w:pPr>
            <w:r w:rsidRPr="003B619C">
              <w:rPr>
                <w:rFonts w:ascii="Arial" w:hAnsi="Arial" w:cs="Arial"/>
                <w:sz w:val="20"/>
                <w:szCs w:val="20"/>
              </w:rPr>
              <w:t xml:space="preserve">•  CD de audio </w:t>
            </w:r>
          </w:p>
          <w:p w:rsidR="003B619C" w:rsidRPr="003B619C" w:rsidRDefault="003B619C" w:rsidP="003B619C">
            <w:pPr>
              <w:pStyle w:val="Prrafodelista"/>
              <w:ind w:left="574"/>
              <w:rPr>
                <w:rFonts w:ascii="Arial" w:hAnsi="Arial" w:cs="Arial"/>
                <w:sz w:val="20"/>
                <w:szCs w:val="20"/>
              </w:rPr>
            </w:pPr>
            <w:r w:rsidRPr="003B619C">
              <w:rPr>
                <w:rFonts w:ascii="Arial" w:hAnsi="Arial" w:cs="Arial"/>
                <w:sz w:val="20"/>
                <w:szCs w:val="20"/>
              </w:rPr>
              <w:t xml:space="preserve">•  Videos </w:t>
            </w:r>
          </w:p>
          <w:p w:rsidR="00753D2F" w:rsidRPr="003B619C" w:rsidRDefault="003B619C" w:rsidP="003B619C">
            <w:pPr>
              <w:pStyle w:val="Prrafodelista"/>
              <w:ind w:left="574"/>
              <w:rPr>
                <w:rFonts w:ascii="Arial" w:hAnsi="Arial" w:cs="Arial"/>
                <w:sz w:val="20"/>
                <w:szCs w:val="20"/>
                <w:lang w:val="it-IT"/>
              </w:rPr>
            </w:pPr>
            <w:r w:rsidRPr="003B619C">
              <w:rPr>
                <w:rFonts w:ascii="Arial" w:hAnsi="Arial" w:cs="Arial"/>
                <w:sz w:val="20"/>
                <w:szCs w:val="20"/>
              </w:rPr>
              <w:t xml:space="preserve">•  Presentaciones en  Microsoft Office y/o Linux.  </w:t>
            </w:r>
          </w:p>
          <w:p w:rsidR="00753D2F" w:rsidRPr="001C192C" w:rsidRDefault="00753D2F" w:rsidP="001C192C">
            <w:pPr>
              <w:pStyle w:val="Prrafodelista"/>
              <w:ind w:left="574"/>
              <w:rPr>
                <w:rFonts w:ascii="Arial" w:hAnsi="Arial" w:cs="Arial"/>
                <w:b/>
                <w:sz w:val="20"/>
                <w:szCs w:val="20"/>
              </w:rPr>
            </w:pPr>
          </w:p>
        </w:tc>
      </w:tr>
      <w:tr w:rsidR="003D44FD" w:rsidRPr="0081166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EVALUACIÓN</w:t>
            </w:r>
          </w:p>
        </w:tc>
      </w:tr>
      <w:tr w:rsidR="001C192C" w:rsidRPr="0081166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3B619C" w:rsidRDefault="00753D2F" w:rsidP="001C192C">
            <w:pPr>
              <w:pStyle w:val="Prrafodelista"/>
              <w:ind w:left="574"/>
              <w:rPr>
                <w:rFonts w:ascii="Arial" w:hAnsi="Arial" w:cs="Arial"/>
                <w:sz w:val="20"/>
                <w:szCs w:val="20"/>
              </w:rPr>
            </w:pPr>
            <w:r w:rsidRPr="003B619C">
              <w:rPr>
                <w:rFonts w:ascii="Arial" w:hAnsi="Arial" w:cs="Arial"/>
                <w:sz w:val="20"/>
                <w:szCs w:val="20"/>
              </w:rPr>
              <w:t>70% antes del segundo corte</w:t>
            </w:r>
          </w:p>
        </w:tc>
      </w:tr>
      <w:tr w:rsidR="003D44FD" w:rsidRPr="0081166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BIBLIOGRAFÍA Y REFERENCIAS</w:t>
            </w:r>
          </w:p>
        </w:tc>
      </w:tr>
      <w:tr w:rsidR="001C192C" w:rsidRPr="00BB48AE"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C0E04" w:rsidRPr="00615457" w:rsidRDefault="00DC0E04" w:rsidP="00615457">
            <w:pPr>
              <w:pStyle w:val="Prrafodelista"/>
              <w:numPr>
                <w:ilvl w:val="0"/>
                <w:numId w:val="14"/>
              </w:numPr>
              <w:shd w:val="clear" w:color="auto" w:fill="FFFFFF"/>
              <w:rPr>
                <w:rFonts w:ascii="Arial" w:hAnsi="Arial" w:cs="Arial"/>
                <w:color w:val="222222"/>
                <w:sz w:val="19"/>
                <w:szCs w:val="19"/>
                <w:lang w:val="es-CO" w:eastAsia="es-CO"/>
              </w:rPr>
            </w:pPr>
            <w:proofErr w:type="spellStart"/>
            <w:r w:rsidRPr="00615457">
              <w:rPr>
                <w:rFonts w:ascii="Arial" w:hAnsi="Arial" w:cs="Arial"/>
                <w:color w:val="222222"/>
                <w:sz w:val="20"/>
                <w:szCs w:val="20"/>
                <w:shd w:val="clear" w:color="auto" w:fill="FFFFFF"/>
              </w:rPr>
              <w:t>Burkholder</w:t>
            </w:r>
            <w:proofErr w:type="spellEnd"/>
            <w:r w:rsidRPr="00615457">
              <w:rPr>
                <w:rFonts w:ascii="Arial" w:hAnsi="Arial" w:cs="Arial"/>
                <w:color w:val="222222"/>
                <w:sz w:val="20"/>
                <w:szCs w:val="20"/>
                <w:shd w:val="clear" w:color="auto" w:fill="FFFFFF"/>
              </w:rPr>
              <w:t xml:space="preserve">, J. P., </w:t>
            </w:r>
            <w:proofErr w:type="spellStart"/>
            <w:r w:rsidRPr="00615457">
              <w:rPr>
                <w:rFonts w:ascii="Arial" w:hAnsi="Arial" w:cs="Arial"/>
                <w:color w:val="222222"/>
                <w:sz w:val="20"/>
                <w:szCs w:val="20"/>
                <w:shd w:val="clear" w:color="auto" w:fill="FFFFFF"/>
              </w:rPr>
              <w:t>Palisca</w:t>
            </w:r>
            <w:proofErr w:type="spellEnd"/>
            <w:r w:rsidRPr="00615457">
              <w:rPr>
                <w:rFonts w:ascii="Arial" w:hAnsi="Arial" w:cs="Arial"/>
                <w:color w:val="222222"/>
                <w:sz w:val="20"/>
                <w:szCs w:val="20"/>
                <w:shd w:val="clear" w:color="auto" w:fill="FFFFFF"/>
              </w:rPr>
              <w:t xml:space="preserve">, C. V., </w:t>
            </w:r>
            <w:proofErr w:type="spellStart"/>
            <w:r w:rsidRPr="00615457">
              <w:rPr>
                <w:rFonts w:ascii="Arial" w:hAnsi="Arial" w:cs="Arial"/>
                <w:color w:val="222222"/>
                <w:sz w:val="20"/>
                <w:szCs w:val="20"/>
                <w:shd w:val="clear" w:color="auto" w:fill="FFFFFF"/>
              </w:rPr>
              <w:t>Torrellas</w:t>
            </w:r>
            <w:proofErr w:type="spellEnd"/>
            <w:r w:rsidRPr="00615457">
              <w:rPr>
                <w:rFonts w:ascii="Arial" w:hAnsi="Arial" w:cs="Arial"/>
                <w:color w:val="222222"/>
                <w:sz w:val="20"/>
                <w:szCs w:val="20"/>
                <w:shd w:val="clear" w:color="auto" w:fill="FFFFFF"/>
              </w:rPr>
              <w:t xml:space="preserve">, G. M., &amp; </w:t>
            </w:r>
            <w:proofErr w:type="spellStart"/>
            <w:r w:rsidRPr="00615457">
              <w:rPr>
                <w:rFonts w:ascii="Arial" w:hAnsi="Arial" w:cs="Arial"/>
                <w:color w:val="222222"/>
                <w:sz w:val="20"/>
                <w:szCs w:val="20"/>
                <w:shd w:val="clear" w:color="auto" w:fill="FFFFFF"/>
              </w:rPr>
              <w:t>Grout</w:t>
            </w:r>
            <w:proofErr w:type="spellEnd"/>
            <w:r w:rsidRPr="00615457">
              <w:rPr>
                <w:rFonts w:ascii="Arial" w:hAnsi="Arial" w:cs="Arial"/>
                <w:color w:val="222222"/>
                <w:sz w:val="20"/>
                <w:szCs w:val="20"/>
                <w:shd w:val="clear" w:color="auto" w:fill="FFFFFF"/>
              </w:rPr>
              <w:t>, D. J. (2008).</w:t>
            </w:r>
            <w:r w:rsidRPr="00615457">
              <w:rPr>
                <w:rFonts w:ascii="Arial" w:hAnsi="Arial" w:cs="Arial"/>
                <w:i/>
                <w:iCs/>
                <w:color w:val="222222"/>
                <w:sz w:val="20"/>
                <w:szCs w:val="20"/>
                <w:shd w:val="clear" w:color="auto" w:fill="FFFFFF"/>
              </w:rPr>
              <w:t>Historia de la música occidental</w:t>
            </w:r>
            <w:r w:rsidRPr="00615457">
              <w:rPr>
                <w:rFonts w:ascii="Arial" w:hAnsi="Arial" w:cs="Arial"/>
                <w:color w:val="222222"/>
                <w:sz w:val="20"/>
                <w:szCs w:val="20"/>
                <w:shd w:val="clear" w:color="auto" w:fill="FFFFFF"/>
              </w:rPr>
              <w:t>.</w:t>
            </w:r>
            <w:r w:rsidRPr="00615457">
              <w:rPr>
                <w:rFonts w:ascii="Arial" w:hAnsi="Arial" w:cs="Arial"/>
                <w:color w:val="222222"/>
                <w:sz w:val="20"/>
                <w:szCs w:val="20"/>
                <w:lang w:val="es-CO" w:eastAsia="es-CO"/>
              </w:rPr>
              <w:br/>
              <w:t>Historia de la música : la música occidental desde la edad media hasta nuestros días</w:t>
            </w:r>
          </w:p>
          <w:p w:rsidR="00DC0E04" w:rsidRPr="00615457" w:rsidRDefault="00BB48AE" w:rsidP="00615457">
            <w:pPr>
              <w:pStyle w:val="Prrafodelista"/>
              <w:numPr>
                <w:ilvl w:val="0"/>
                <w:numId w:val="14"/>
              </w:numPr>
              <w:shd w:val="clear" w:color="auto" w:fill="FFFFFF"/>
              <w:rPr>
                <w:rFonts w:ascii="Arial" w:hAnsi="Arial" w:cs="Arial"/>
                <w:color w:val="222222"/>
                <w:sz w:val="20"/>
                <w:szCs w:val="20"/>
                <w:lang w:val="en-US" w:eastAsia="es-CO"/>
              </w:rPr>
            </w:pPr>
            <w:r w:rsidRPr="00615457">
              <w:rPr>
                <w:rFonts w:ascii="Arial" w:hAnsi="Arial" w:cs="Arial"/>
                <w:color w:val="222222"/>
                <w:sz w:val="20"/>
                <w:szCs w:val="20"/>
                <w:lang w:val="es-CO" w:eastAsia="es-CO"/>
              </w:rPr>
              <w:t>Espasa-Calpe</w:t>
            </w:r>
            <w:r w:rsidR="00DC0E04" w:rsidRPr="00615457">
              <w:rPr>
                <w:rFonts w:ascii="Arial" w:hAnsi="Arial" w:cs="Arial"/>
                <w:color w:val="222222"/>
                <w:sz w:val="20"/>
                <w:szCs w:val="20"/>
                <w:lang w:val="es-CO" w:eastAsia="es-CO"/>
              </w:rPr>
              <w:br/>
            </w:r>
            <w:proofErr w:type="spellStart"/>
            <w:r w:rsidR="00DC0E04" w:rsidRPr="00615457">
              <w:rPr>
                <w:rFonts w:ascii="Arial" w:hAnsi="Arial" w:cs="Arial"/>
                <w:color w:val="222222"/>
                <w:sz w:val="20"/>
                <w:szCs w:val="20"/>
                <w:shd w:val="clear" w:color="auto" w:fill="FFFFFF"/>
              </w:rPr>
              <w:t>Grout</w:t>
            </w:r>
            <w:proofErr w:type="spellEnd"/>
            <w:r w:rsidR="00DC0E04" w:rsidRPr="00615457">
              <w:rPr>
                <w:rFonts w:ascii="Arial" w:hAnsi="Arial" w:cs="Arial"/>
                <w:color w:val="222222"/>
                <w:sz w:val="20"/>
                <w:szCs w:val="20"/>
                <w:shd w:val="clear" w:color="auto" w:fill="FFFFFF"/>
              </w:rPr>
              <w:t xml:space="preserve">, D. J., &amp; </w:t>
            </w:r>
            <w:proofErr w:type="spellStart"/>
            <w:r w:rsidR="00DC0E04" w:rsidRPr="00615457">
              <w:rPr>
                <w:rFonts w:ascii="Arial" w:hAnsi="Arial" w:cs="Arial"/>
                <w:color w:val="222222"/>
                <w:sz w:val="20"/>
                <w:szCs w:val="20"/>
                <w:shd w:val="clear" w:color="auto" w:fill="FFFFFF"/>
              </w:rPr>
              <w:t>Palisca</w:t>
            </w:r>
            <w:proofErr w:type="spellEnd"/>
            <w:r w:rsidR="00DC0E04" w:rsidRPr="00615457">
              <w:rPr>
                <w:rFonts w:ascii="Arial" w:hAnsi="Arial" w:cs="Arial"/>
                <w:color w:val="222222"/>
                <w:sz w:val="20"/>
                <w:szCs w:val="20"/>
                <w:shd w:val="clear" w:color="auto" w:fill="FFFFFF"/>
              </w:rPr>
              <w:t>, C. V. (1988).</w:t>
            </w:r>
            <w:r w:rsidR="00DC0E04" w:rsidRPr="00615457">
              <w:rPr>
                <w:rStyle w:val="apple-converted-space"/>
                <w:rFonts w:cs="Arial"/>
                <w:color w:val="222222"/>
                <w:szCs w:val="20"/>
                <w:shd w:val="clear" w:color="auto" w:fill="FFFFFF"/>
              </w:rPr>
              <w:t> </w:t>
            </w:r>
            <w:r w:rsidR="00DC0E04" w:rsidRPr="00615457">
              <w:rPr>
                <w:rFonts w:ascii="Arial" w:hAnsi="Arial" w:cs="Arial"/>
                <w:i/>
                <w:iCs/>
                <w:color w:val="222222"/>
                <w:sz w:val="20"/>
                <w:szCs w:val="20"/>
                <w:shd w:val="clear" w:color="auto" w:fill="FFFFFF"/>
                <w:lang w:val="en-US"/>
              </w:rPr>
              <w:t>A history of Western music [: Norton anthology of Western music</w:t>
            </w:r>
            <w:r w:rsidR="00DC0E04" w:rsidRPr="00615457">
              <w:rPr>
                <w:rFonts w:ascii="Arial" w:hAnsi="Arial" w:cs="Arial"/>
                <w:color w:val="222222"/>
                <w:sz w:val="20"/>
                <w:szCs w:val="20"/>
                <w:shd w:val="clear" w:color="auto" w:fill="FFFFFF"/>
                <w:lang w:val="en-US"/>
              </w:rPr>
              <w:t>. Norton.</w:t>
            </w:r>
            <w:r w:rsidR="00DC0E04" w:rsidRPr="00615457">
              <w:rPr>
                <w:rFonts w:ascii="Arial" w:hAnsi="Arial" w:cs="Arial"/>
                <w:color w:val="222222"/>
                <w:sz w:val="20"/>
                <w:szCs w:val="20"/>
                <w:lang w:val="en-US"/>
              </w:rPr>
              <w:br/>
            </w:r>
            <w:proofErr w:type="spellStart"/>
            <w:r w:rsidR="00DC0E04" w:rsidRPr="00615457">
              <w:rPr>
                <w:rFonts w:ascii="Arial" w:hAnsi="Arial" w:cs="Arial"/>
                <w:color w:val="222222"/>
                <w:sz w:val="20"/>
                <w:szCs w:val="20"/>
                <w:shd w:val="clear" w:color="auto" w:fill="FFFFFF"/>
                <w:lang w:val="en-US"/>
              </w:rPr>
              <w:t>Taruskin</w:t>
            </w:r>
            <w:proofErr w:type="spellEnd"/>
            <w:r w:rsidR="00DC0E04" w:rsidRPr="00615457">
              <w:rPr>
                <w:rFonts w:ascii="Arial" w:hAnsi="Arial" w:cs="Arial"/>
                <w:color w:val="222222"/>
                <w:sz w:val="20"/>
                <w:szCs w:val="20"/>
                <w:shd w:val="clear" w:color="auto" w:fill="FFFFFF"/>
                <w:lang w:val="en-US"/>
              </w:rPr>
              <w:t>, R. (2009).</w:t>
            </w:r>
            <w:r w:rsidR="00DC0E04" w:rsidRPr="00615457">
              <w:rPr>
                <w:rStyle w:val="apple-converted-space"/>
                <w:rFonts w:cs="Arial"/>
                <w:color w:val="222222"/>
                <w:szCs w:val="20"/>
                <w:shd w:val="clear" w:color="auto" w:fill="FFFFFF"/>
                <w:lang w:val="en-US"/>
              </w:rPr>
              <w:t> </w:t>
            </w:r>
            <w:r w:rsidR="00DC0E04" w:rsidRPr="00615457">
              <w:rPr>
                <w:rFonts w:ascii="Arial" w:hAnsi="Arial" w:cs="Arial"/>
                <w:i/>
                <w:iCs/>
                <w:color w:val="222222"/>
                <w:sz w:val="20"/>
                <w:szCs w:val="20"/>
                <w:shd w:val="clear" w:color="auto" w:fill="FFFFFF"/>
                <w:lang w:val="en-US"/>
              </w:rPr>
              <w:t>The Oxford History of Western Music</w:t>
            </w:r>
            <w:r w:rsidR="00DC0E04" w:rsidRPr="00615457">
              <w:rPr>
                <w:rFonts w:ascii="Arial" w:hAnsi="Arial" w:cs="Arial"/>
                <w:color w:val="222222"/>
                <w:sz w:val="20"/>
                <w:szCs w:val="20"/>
                <w:shd w:val="clear" w:color="auto" w:fill="FFFFFF"/>
                <w:lang w:val="en-US"/>
              </w:rPr>
              <w:t xml:space="preserve">. Oxford University Press. </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rPr>
            </w:pPr>
            <w:r w:rsidRPr="00615457">
              <w:rPr>
                <w:rFonts w:ascii="Arial" w:hAnsi="Arial" w:cs="Arial"/>
                <w:color w:val="222222"/>
                <w:sz w:val="20"/>
                <w:szCs w:val="20"/>
                <w:shd w:val="clear" w:color="auto" w:fill="FFFFFF"/>
                <w:lang w:val="en-US"/>
              </w:rPr>
              <w:t xml:space="preserve">Strunk, W. O., &amp; </w:t>
            </w:r>
            <w:proofErr w:type="spellStart"/>
            <w:r w:rsidRPr="00615457">
              <w:rPr>
                <w:rFonts w:ascii="Arial" w:hAnsi="Arial" w:cs="Arial"/>
                <w:color w:val="222222"/>
                <w:sz w:val="20"/>
                <w:szCs w:val="20"/>
                <w:shd w:val="clear" w:color="auto" w:fill="FFFFFF"/>
                <w:lang w:val="en-US"/>
              </w:rPr>
              <w:t>Treitler</w:t>
            </w:r>
            <w:proofErr w:type="spellEnd"/>
            <w:r w:rsidRPr="00615457">
              <w:rPr>
                <w:rFonts w:ascii="Arial" w:hAnsi="Arial" w:cs="Arial"/>
                <w:color w:val="222222"/>
                <w:sz w:val="20"/>
                <w:szCs w:val="20"/>
                <w:shd w:val="clear" w:color="auto" w:fill="FFFFFF"/>
                <w:lang w:val="en-US"/>
              </w:rPr>
              <w:t>, L. (1998).</w:t>
            </w:r>
            <w:r w:rsidRPr="00615457">
              <w:rPr>
                <w:rStyle w:val="apple-converted-space"/>
                <w:rFonts w:cs="Arial"/>
                <w:color w:val="222222"/>
                <w:szCs w:val="20"/>
                <w:shd w:val="clear" w:color="auto" w:fill="FFFFFF"/>
                <w:lang w:val="en-US"/>
              </w:rPr>
              <w:t> </w:t>
            </w:r>
            <w:r w:rsidRPr="00615457">
              <w:rPr>
                <w:rFonts w:ascii="Arial" w:hAnsi="Arial" w:cs="Arial"/>
                <w:i/>
                <w:iCs/>
                <w:color w:val="222222"/>
                <w:sz w:val="20"/>
                <w:szCs w:val="20"/>
                <w:shd w:val="clear" w:color="auto" w:fill="FFFFFF"/>
                <w:lang w:val="en-US"/>
              </w:rPr>
              <w:t>Source readings in music history</w:t>
            </w:r>
            <w:r w:rsidRPr="00615457">
              <w:rPr>
                <w:rFonts w:ascii="Arial" w:hAnsi="Arial" w:cs="Arial"/>
                <w:color w:val="222222"/>
                <w:sz w:val="20"/>
                <w:szCs w:val="20"/>
                <w:shd w:val="clear" w:color="auto" w:fill="FFFFFF"/>
                <w:lang w:val="en-US"/>
              </w:rPr>
              <w:t xml:space="preserve">. </w:t>
            </w:r>
            <w:proofErr w:type="spellStart"/>
            <w:r w:rsidRPr="00615457">
              <w:rPr>
                <w:rFonts w:ascii="Arial" w:hAnsi="Arial" w:cs="Arial"/>
                <w:color w:val="222222"/>
                <w:sz w:val="20"/>
                <w:szCs w:val="20"/>
                <w:shd w:val="clear" w:color="auto" w:fill="FFFFFF"/>
              </w:rPr>
              <w:t>WW</w:t>
            </w:r>
            <w:proofErr w:type="spellEnd"/>
            <w:r w:rsidRPr="00615457">
              <w:rPr>
                <w:rFonts w:ascii="Arial" w:hAnsi="Arial" w:cs="Arial"/>
                <w:color w:val="222222"/>
                <w:sz w:val="20"/>
                <w:szCs w:val="20"/>
                <w:shd w:val="clear" w:color="auto" w:fill="FFFFFF"/>
              </w:rPr>
              <w:t xml:space="preserve"> Norton &amp; Company.</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rPr>
            </w:pPr>
            <w:r w:rsidRPr="00615457">
              <w:rPr>
                <w:rFonts w:ascii="Arial" w:hAnsi="Arial" w:cs="Arial"/>
                <w:color w:val="222222"/>
                <w:sz w:val="20"/>
                <w:szCs w:val="20"/>
                <w:shd w:val="clear" w:color="auto" w:fill="FFFFFF"/>
              </w:rPr>
              <w:t>Caldwell, J. (1991).</w:t>
            </w:r>
            <w:r w:rsidRPr="00615457">
              <w:rPr>
                <w:rStyle w:val="apple-converted-space"/>
                <w:rFonts w:cs="Arial"/>
                <w:color w:val="222222"/>
                <w:szCs w:val="20"/>
                <w:shd w:val="clear" w:color="auto" w:fill="FFFFFF"/>
              </w:rPr>
              <w:t> </w:t>
            </w:r>
            <w:r w:rsidRPr="00615457">
              <w:rPr>
                <w:rFonts w:ascii="Arial" w:hAnsi="Arial" w:cs="Arial"/>
                <w:i/>
                <w:iCs/>
                <w:color w:val="222222"/>
                <w:sz w:val="20"/>
                <w:szCs w:val="20"/>
                <w:shd w:val="clear" w:color="auto" w:fill="FFFFFF"/>
              </w:rPr>
              <w:t>La música medieval</w:t>
            </w:r>
            <w:r w:rsidRPr="00615457">
              <w:rPr>
                <w:rFonts w:ascii="Arial" w:hAnsi="Arial" w:cs="Arial"/>
                <w:color w:val="222222"/>
                <w:sz w:val="20"/>
                <w:szCs w:val="20"/>
                <w:shd w:val="clear" w:color="auto" w:fill="FFFFFF"/>
              </w:rPr>
              <w:t>. Alianza Editorial.</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rPr>
            </w:pPr>
            <w:r w:rsidRPr="00615457">
              <w:rPr>
                <w:rFonts w:ascii="Arial" w:hAnsi="Arial" w:cs="Arial"/>
                <w:color w:val="222222"/>
                <w:sz w:val="20"/>
                <w:szCs w:val="20"/>
                <w:shd w:val="clear" w:color="auto" w:fill="FFFFFF"/>
              </w:rPr>
              <w:t>Boecio, A. M. T. S., &amp; Moreno, J. L. (2009).</w:t>
            </w:r>
            <w:r w:rsidRPr="00615457">
              <w:rPr>
                <w:rStyle w:val="apple-converted-space"/>
                <w:rFonts w:cs="Arial"/>
                <w:color w:val="222222"/>
                <w:szCs w:val="20"/>
                <w:shd w:val="clear" w:color="auto" w:fill="FFFFFF"/>
              </w:rPr>
              <w:t> </w:t>
            </w:r>
            <w:r w:rsidRPr="00615457">
              <w:rPr>
                <w:rFonts w:ascii="Arial" w:hAnsi="Arial" w:cs="Arial"/>
                <w:i/>
                <w:iCs/>
                <w:color w:val="222222"/>
                <w:sz w:val="20"/>
                <w:szCs w:val="20"/>
                <w:shd w:val="clear" w:color="auto" w:fill="FFFFFF"/>
              </w:rPr>
              <w:t>Sobre el fundamento de la música: cinco libros</w:t>
            </w:r>
            <w:r w:rsidRPr="00615457">
              <w:rPr>
                <w:rFonts w:ascii="Arial" w:hAnsi="Arial" w:cs="Arial"/>
                <w:color w:val="222222"/>
                <w:sz w:val="20"/>
                <w:szCs w:val="20"/>
                <w:shd w:val="clear" w:color="auto" w:fill="FFFFFF"/>
              </w:rPr>
              <w:t>. Gredos.</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rPr>
            </w:pPr>
            <w:r w:rsidRPr="00615457">
              <w:rPr>
                <w:rFonts w:ascii="Arial" w:hAnsi="Arial" w:cs="Arial"/>
                <w:color w:val="222222"/>
                <w:sz w:val="20"/>
                <w:szCs w:val="20"/>
                <w:shd w:val="clear" w:color="auto" w:fill="FFFFFF"/>
                <w:lang w:val="en-US"/>
              </w:rPr>
              <w:t>Levin, F. R. (2009).</w:t>
            </w:r>
            <w:r w:rsidRPr="00615457">
              <w:rPr>
                <w:rStyle w:val="apple-converted-space"/>
                <w:rFonts w:cs="Arial"/>
                <w:color w:val="222222"/>
                <w:szCs w:val="20"/>
                <w:shd w:val="clear" w:color="auto" w:fill="FFFFFF"/>
                <w:lang w:val="en-US"/>
              </w:rPr>
              <w:t> </w:t>
            </w:r>
            <w:r w:rsidRPr="00615457">
              <w:rPr>
                <w:rFonts w:ascii="Arial" w:hAnsi="Arial" w:cs="Arial"/>
                <w:i/>
                <w:iCs/>
                <w:color w:val="222222"/>
                <w:sz w:val="20"/>
                <w:szCs w:val="20"/>
                <w:shd w:val="clear" w:color="auto" w:fill="FFFFFF"/>
                <w:lang w:val="en-US"/>
              </w:rPr>
              <w:t>Greek reflections on the nature of music</w:t>
            </w:r>
            <w:r w:rsidRPr="00615457">
              <w:rPr>
                <w:rFonts w:ascii="Arial" w:hAnsi="Arial" w:cs="Arial"/>
                <w:color w:val="222222"/>
                <w:sz w:val="20"/>
                <w:szCs w:val="20"/>
                <w:shd w:val="clear" w:color="auto" w:fill="FFFFFF"/>
                <w:lang w:val="en-US"/>
              </w:rPr>
              <w:t xml:space="preserve">. </w:t>
            </w:r>
            <w:r w:rsidRPr="00615457">
              <w:rPr>
                <w:rFonts w:ascii="Arial" w:hAnsi="Arial" w:cs="Arial"/>
                <w:color w:val="222222"/>
                <w:sz w:val="20"/>
                <w:szCs w:val="20"/>
                <w:shd w:val="clear" w:color="auto" w:fill="FFFFFF"/>
              </w:rPr>
              <w:t xml:space="preserve">Cambridge </w:t>
            </w:r>
            <w:proofErr w:type="spellStart"/>
            <w:r w:rsidRPr="00615457">
              <w:rPr>
                <w:rFonts w:ascii="Arial" w:hAnsi="Arial" w:cs="Arial"/>
                <w:color w:val="222222"/>
                <w:sz w:val="20"/>
                <w:szCs w:val="20"/>
                <w:shd w:val="clear" w:color="auto" w:fill="FFFFFF"/>
              </w:rPr>
              <w:t>University</w:t>
            </w:r>
            <w:proofErr w:type="spellEnd"/>
            <w:r w:rsidRPr="00615457">
              <w:rPr>
                <w:rFonts w:ascii="Arial" w:hAnsi="Arial" w:cs="Arial"/>
                <w:color w:val="222222"/>
                <w:sz w:val="20"/>
                <w:szCs w:val="20"/>
                <w:shd w:val="clear" w:color="auto" w:fill="FFFFFF"/>
              </w:rPr>
              <w:t xml:space="preserve"> </w:t>
            </w:r>
            <w:proofErr w:type="spellStart"/>
            <w:r w:rsidRPr="00615457">
              <w:rPr>
                <w:rFonts w:ascii="Arial" w:hAnsi="Arial" w:cs="Arial"/>
                <w:color w:val="222222"/>
                <w:sz w:val="20"/>
                <w:szCs w:val="20"/>
                <w:shd w:val="clear" w:color="auto" w:fill="FFFFFF"/>
              </w:rPr>
              <w:t>Press</w:t>
            </w:r>
            <w:proofErr w:type="spellEnd"/>
            <w:r w:rsidRPr="00615457">
              <w:rPr>
                <w:rFonts w:ascii="Arial" w:hAnsi="Arial" w:cs="Arial"/>
                <w:color w:val="222222"/>
                <w:sz w:val="20"/>
                <w:szCs w:val="20"/>
                <w:shd w:val="clear" w:color="auto" w:fill="FFFFFF"/>
              </w:rPr>
              <w:t>.</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lang w:val="en-US"/>
              </w:rPr>
            </w:pPr>
            <w:proofErr w:type="spellStart"/>
            <w:r w:rsidRPr="00615457">
              <w:rPr>
                <w:rFonts w:ascii="Arial" w:hAnsi="Arial" w:cs="Arial"/>
                <w:color w:val="222222"/>
                <w:sz w:val="20"/>
                <w:szCs w:val="20"/>
                <w:shd w:val="clear" w:color="auto" w:fill="FFFFFF"/>
                <w:lang w:val="en-US"/>
              </w:rPr>
              <w:t>Wallin</w:t>
            </w:r>
            <w:proofErr w:type="spellEnd"/>
            <w:r w:rsidRPr="00615457">
              <w:rPr>
                <w:rFonts w:ascii="Arial" w:hAnsi="Arial" w:cs="Arial"/>
                <w:color w:val="222222"/>
                <w:sz w:val="20"/>
                <w:szCs w:val="20"/>
                <w:shd w:val="clear" w:color="auto" w:fill="FFFFFF"/>
                <w:lang w:val="en-US"/>
              </w:rPr>
              <w:t xml:space="preserve">, N. L., &amp; </w:t>
            </w:r>
            <w:proofErr w:type="spellStart"/>
            <w:r w:rsidRPr="00615457">
              <w:rPr>
                <w:rFonts w:ascii="Arial" w:hAnsi="Arial" w:cs="Arial"/>
                <w:color w:val="222222"/>
                <w:sz w:val="20"/>
                <w:szCs w:val="20"/>
                <w:shd w:val="clear" w:color="auto" w:fill="FFFFFF"/>
                <w:lang w:val="en-US"/>
              </w:rPr>
              <w:t>Merker</w:t>
            </w:r>
            <w:proofErr w:type="spellEnd"/>
            <w:r w:rsidRPr="00615457">
              <w:rPr>
                <w:rFonts w:ascii="Arial" w:hAnsi="Arial" w:cs="Arial"/>
                <w:color w:val="222222"/>
                <w:sz w:val="20"/>
                <w:szCs w:val="20"/>
                <w:shd w:val="clear" w:color="auto" w:fill="FFFFFF"/>
                <w:lang w:val="en-US"/>
              </w:rPr>
              <w:t>, B. (2001).</w:t>
            </w:r>
            <w:r w:rsidRPr="00615457">
              <w:rPr>
                <w:rStyle w:val="apple-converted-space"/>
                <w:rFonts w:cs="Arial"/>
                <w:color w:val="222222"/>
                <w:szCs w:val="20"/>
                <w:shd w:val="clear" w:color="auto" w:fill="FFFFFF"/>
                <w:lang w:val="en-US"/>
              </w:rPr>
              <w:t> </w:t>
            </w:r>
            <w:r w:rsidRPr="00615457">
              <w:rPr>
                <w:rFonts w:ascii="Arial" w:hAnsi="Arial" w:cs="Arial"/>
                <w:i/>
                <w:iCs/>
                <w:color w:val="222222"/>
                <w:sz w:val="20"/>
                <w:szCs w:val="20"/>
                <w:shd w:val="clear" w:color="auto" w:fill="FFFFFF"/>
                <w:lang w:val="en-US"/>
              </w:rPr>
              <w:t>The origins of music</w:t>
            </w:r>
            <w:r w:rsidRPr="00615457">
              <w:rPr>
                <w:rFonts w:ascii="Arial" w:hAnsi="Arial" w:cs="Arial"/>
                <w:color w:val="222222"/>
                <w:sz w:val="20"/>
                <w:szCs w:val="20"/>
                <w:shd w:val="clear" w:color="auto" w:fill="FFFFFF"/>
                <w:lang w:val="en-US"/>
              </w:rPr>
              <w:t>. MIT press.</w:t>
            </w:r>
          </w:p>
          <w:p w:rsidR="00BB48AE" w:rsidRPr="00615457" w:rsidRDefault="00BB48AE" w:rsidP="00615457">
            <w:pPr>
              <w:pStyle w:val="Prrafodelista"/>
              <w:numPr>
                <w:ilvl w:val="0"/>
                <w:numId w:val="14"/>
              </w:numPr>
              <w:shd w:val="clear" w:color="auto" w:fill="FFFFFF"/>
              <w:rPr>
                <w:rFonts w:ascii="Arial" w:hAnsi="Arial" w:cs="Arial"/>
                <w:color w:val="222222"/>
                <w:sz w:val="20"/>
                <w:szCs w:val="20"/>
                <w:shd w:val="clear" w:color="auto" w:fill="FFFFFF"/>
                <w:lang w:val="en-US"/>
              </w:rPr>
            </w:pPr>
            <w:r w:rsidRPr="00615457">
              <w:rPr>
                <w:rFonts w:ascii="Arial" w:hAnsi="Arial" w:cs="Arial"/>
                <w:color w:val="222222"/>
                <w:sz w:val="20"/>
                <w:szCs w:val="20"/>
                <w:shd w:val="clear" w:color="auto" w:fill="FFFFFF"/>
                <w:lang w:val="en-US"/>
              </w:rPr>
              <w:t>Allen, W. D. (1941). Philosophies of music history.</w:t>
            </w:r>
          </w:p>
          <w:p w:rsidR="00BB48AE" w:rsidRPr="00615457" w:rsidRDefault="00BB48AE" w:rsidP="00615457">
            <w:pPr>
              <w:pStyle w:val="Prrafodelista"/>
              <w:numPr>
                <w:ilvl w:val="0"/>
                <w:numId w:val="14"/>
              </w:numPr>
              <w:shd w:val="clear" w:color="auto" w:fill="FFFFFF"/>
              <w:rPr>
                <w:rFonts w:ascii="Arial" w:hAnsi="Arial" w:cs="Arial"/>
                <w:color w:val="222222"/>
                <w:sz w:val="19"/>
                <w:szCs w:val="19"/>
                <w:lang w:val="es-CO" w:eastAsia="es-CO"/>
              </w:rPr>
            </w:pPr>
            <w:r w:rsidRPr="00615457">
              <w:rPr>
                <w:rFonts w:ascii="Arial" w:hAnsi="Arial" w:cs="Arial"/>
                <w:color w:val="222222"/>
                <w:sz w:val="20"/>
                <w:szCs w:val="20"/>
                <w:shd w:val="clear" w:color="auto" w:fill="FFFFFF"/>
              </w:rPr>
              <w:t>Pirenne, J. (1973). Historia universal: las grandes corrientes de la historia.</w:t>
            </w:r>
          </w:p>
          <w:p w:rsidR="00DC0E04" w:rsidRPr="00615457" w:rsidRDefault="00BB48AE" w:rsidP="00615457">
            <w:pPr>
              <w:pStyle w:val="Prrafodelista"/>
              <w:numPr>
                <w:ilvl w:val="0"/>
                <w:numId w:val="14"/>
              </w:numPr>
              <w:rPr>
                <w:rFonts w:ascii="Arial" w:hAnsi="Arial" w:cs="Arial"/>
                <w:color w:val="222222"/>
                <w:sz w:val="20"/>
                <w:szCs w:val="20"/>
                <w:shd w:val="clear" w:color="auto" w:fill="FFFFFF"/>
              </w:rPr>
            </w:pPr>
            <w:proofErr w:type="spellStart"/>
            <w:r w:rsidRPr="00615457">
              <w:rPr>
                <w:rFonts w:ascii="Arial" w:hAnsi="Arial" w:cs="Arial"/>
                <w:color w:val="222222"/>
                <w:sz w:val="20"/>
                <w:szCs w:val="20"/>
                <w:shd w:val="clear" w:color="auto" w:fill="FFFFFF"/>
              </w:rPr>
              <w:lastRenderedPageBreak/>
              <w:t>Buhler</w:t>
            </w:r>
            <w:proofErr w:type="spellEnd"/>
            <w:r w:rsidRPr="00615457">
              <w:rPr>
                <w:rFonts w:ascii="Arial" w:hAnsi="Arial" w:cs="Arial"/>
                <w:color w:val="222222"/>
                <w:sz w:val="20"/>
                <w:szCs w:val="20"/>
                <w:shd w:val="clear" w:color="auto" w:fill="FFFFFF"/>
              </w:rPr>
              <w:t>, J. R. (1957). Vida y cultura en la Edad Media.</w:t>
            </w:r>
            <w:r w:rsidRPr="00615457">
              <w:rPr>
                <w:rStyle w:val="apple-converted-space"/>
                <w:rFonts w:cs="Arial"/>
                <w:color w:val="222222"/>
                <w:szCs w:val="20"/>
                <w:shd w:val="clear" w:color="auto" w:fill="FFFFFF"/>
              </w:rPr>
              <w:t> </w:t>
            </w:r>
            <w:r w:rsidRPr="00615457">
              <w:rPr>
                <w:rFonts w:ascii="Arial" w:hAnsi="Arial" w:cs="Arial"/>
                <w:i/>
                <w:iCs/>
                <w:color w:val="222222"/>
                <w:sz w:val="20"/>
                <w:szCs w:val="20"/>
                <w:shd w:val="clear" w:color="auto" w:fill="FFFFFF"/>
              </w:rPr>
              <w:t>Sección de obras de historia</w:t>
            </w:r>
            <w:r w:rsidRPr="00615457">
              <w:rPr>
                <w:rFonts w:ascii="Arial" w:hAnsi="Arial" w:cs="Arial"/>
                <w:color w:val="222222"/>
                <w:sz w:val="20"/>
                <w:szCs w:val="20"/>
                <w:shd w:val="clear" w:color="auto" w:fill="FFFFFF"/>
              </w:rPr>
              <w:t>.</w:t>
            </w:r>
          </w:p>
          <w:p w:rsidR="00BB48AE" w:rsidRPr="00615457" w:rsidRDefault="00BB48AE" w:rsidP="00615457">
            <w:pPr>
              <w:pStyle w:val="Prrafodelista"/>
              <w:numPr>
                <w:ilvl w:val="0"/>
                <w:numId w:val="14"/>
              </w:numPr>
              <w:rPr>
                <w:rFonts w:ascii="Arial" w:hAnsi="Arial" w:cs="Arial"/>
                <w:b/>
                <w:sz w:val="20"/>
                <w:szCs w:val="20"/>
                <w:lang w:val="es-CO"/>
              </w:rPr>
            </w:pPr>
            <w:proofErr w:type="spellStart"/>
            <w:r w:rsidRPr="00615457">
              <w:rPr>
                <w:rFonts w:ascii="Arial" w:hAnsi="Arial" w:cs="Arial"/>
                <w:color w:val="222222"/>
                <w:sz w:val="20"/>
                <w:szCs w:val="20"/>
                <w:shd w:val="clear" w:color="auto" w:fill="FFFFFF"/>
              </w:rPr>
              <w:t>Hoppin</w:t>
            </w:r>
            <w:proofErr w:type="spellEnd"/>
            <w:r w:rsidRPr="00615457">
              <w:rPr>
                <w:rFonts w:ascii="Arial" w:hAnsi="Arial" w:cs="Arial"/>
                <w:color w:val="222222"/>
                <w:sz w:val="20"/>
                <w:szCs w:val="20"/>
                <w:shd w:val="clear" w:color="auto" w:fill="FFFFFF"/>
              </w:rPr>
              <w:t>, R. H. (2000).</w:t>
            </w:r>
            <w:r w:rsidRPr="00615457">
              <w:rPr>
                <w:rStyle w:val="apple-converted-space"/>
                <w:rFonts w:cs="Arial"/>
                <w:color w:val="222222"/>
                <w:szCs w:val="20"/>
                <w:shd w:val="clear" w:color="auto" w:fill="FFFFFF"/>
              </w:rPr>
              <w:t> </w:t>
            </w:r>
            <w:r w:rsidRPr="00615457">
              <w:rPr>
                <w:rFonts w:ascii="Arial" w:hAnsi="Arial" w:cs="Arial"/>
                <w:i/>
                <w:iCs/>
                <w:color w:val="222222"/>
                <w:sz w:val="20"/>
                <w:szCs w:val="20"/>
                <w:shd w:val="clear" w:color="auto" w:fill="FFFFFF"/>
              </w:rPr>
              <w:t>La música medieval</w:t>
            </w:r>
            <w:r w:rsidRPr="00615457">
              <w:rPr>
                <w:rStyle w:val="apple-converted-space"/>
                <w:rFonts w:cs="Arial"/>
                <w:color w:val="222222"/>
                <w:szCs w:val="20"/>
                <w:shd w:val="clear" w:color="auto" w:fill="FFFFFF"/>
              </w:rPr>
              <w:t> </w:t>
            </w:r>
            <w:r w:rsidRPr="00615457">
              <w:rPr>
                <w:rFonts w:ascii="Arial" w:hAnsi="Arial" w:cs="Arial"/>
                <w:color w:val="222222"/>
                <w:sz w:val="20"/>
                <w:szCs w:val="20"/>
                <w:shd w:val="clear" w:color="auto" w:fill="FFFFFF"/>
              </w:rPr>
              <w:t>(Vol. 1). Ediciones AKAL.</w:t>
            </w:r>
          </w:p>
        </w:tc>
      </w:tr>
      <w:tr w:rsidR="003D44FD" w:rsidRPr="0081166E" w:rsidTr="00ED68D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D44FD" w:rsidRDefault="003D44FD" w:rsidP="00F26EF7">
            <w:pPr>
              <w:pStyle w:val="Prrafodelista"/>
              <w:numPr>
                <w:ilvl w:val="0"/>
                <w:numId w:val="9"/>
              </w:numPr>
              <w:rPr>
                <w:rFonts w:ascii="Arial" w:hAnsi="Arial" w:cs="Arial"/>
                <w:b/>
                <w:sz w:val="20"/>
                <w:szCs w:val="20"/>
              </w:rPr>
            </w:pPr>
            <w:r w:rsidRPr="00F26EF7">
              <w:rPr>
                <w:rFonts w:ascii="Arial" w:hAnsi="Arial" w:cs="Arial"/>
                <w:b/>
                <w:sz w:val="20"/>
                <w:szCs w:val="20"/>
              </w:rPr>
              <w:lastRenderedPageBreak/>
              <w:t>FECHA</w:t>
            </w:r>
            <w:r w:rsidR="001C192C" w:rsidRPr="00F26EF7">
              <w:rPr>
                <w:rFonts w:ascii="Arial" w:hAnsi="Arial" w:cs="Arial"/>
                <w:b/>
                <w:sz w:val="20"/>
                <w:szCs w:val="20"/>
              </w:rPr>
              <w:t>:</w:t>
            </w:r>
          </w:p>
          <w:p w:rsidR="003B619C" w:rsidRPr="003B619C" w:rsidRDefault="00B50DD9" w:rsidP="003B619C">
            <w:pPr>
              <w:pStyle w:val="Prrafodelista"/>
              <w:rPr>
                <w:rFonts w:ascii="Arial" w:hAnsi="Arial" w:cs="Arial"/>
                <w:b/>
                <w:sz w:val="20"/>
                <w:szCs w:val="20"/>
              </w:rPr>
            </w:pPr>
            <w:r>
              <w:rPr>
                <w:rFonts w:ascii="Arial" w:hAnsi="Arial" w:cs="Arial"/>
                <w:b/>
                <w:sz w:val="20"/>
                <w:szCs w:val="20"/>
              </w:rPr>
              <w:t>Junio 2018</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rPr>
          <w:rFonts w:ascii="Arial" w:hAnsi="Arial" w:cs="Arial"/>
          <w:b/>
          <w:sz w:val="20"/>
          <w:szCs w:val="20"/>
        </w:rPr>
      </w:pPr>
    </w:p>
    <w:p w:rsidR="00357373" w:rsidRDefault="00357373" w:rsidP="00357373"/>
    <w:p w:rsidR="00C222D6" w:rsidRDefault="00C222D6"/>
    <w:sectPr w:rsidR="00C222D6"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05" w:rsidRDefault="00951C05" w:rsidP="003D44FD">
      <w:r>
        <w:separator/>
      </w:r>
    </w:p>
  </w:endnote>
  <w:endnote w:type="continuationSeparator" w:id="0">
    <w:p w:rsidR="00951C05" w:rsidRDefault="00951C05"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05" w:rsidRDefault="00951C05" w:rsidP="003D44FD">
      <w:r>
        <w:separator/>
      </w:r>
    </w:p>
  </w:footnote>
  <w:footnote w:type="continuationSeparator" w:id="0">
    <w:p w:rsidR="00951C05" w:rsidRDefault="00951C05" w:rsidP="003D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15:restartNumberingAfterBreak="0">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66CD3"/>
    <w:multiLevelType w:val="hybridMultilevel"/>
    <w:tmpl w:val="4C90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797A1E"/>
    <w:multiLevelType w:val="hybridMultilevel"/>
    <w:tmpl w:val="5D26F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690008"/>
    <w:multiLevelType w:val="hybridMultilevel"/>
    <w:tmpl w:val="B2C00B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1" w15:restartNumberingAfterBreak="0">
    <w:nsid w:val="58101457"/>
    <w:multiLevelType w:val="hybridMultilevel"/>
    <w:tmpl w:val="DE76D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EFE2845"/>
    <w:multiLevelType w:val="hybridMultilevel"/>
    <w:tmpl w:val="3E001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9"/>
  </w:num>
  <w:num w:numId="6">
    <w:abstractNumId w:val="7"/>
  </w:num>
  <w:num w:numId="7">
    <w:abstractNumId w:val="3"/>
  </w:num>
  <w:num w:numId="8">
    <w:abstractNumId w:val="10"/>
  </w:num>
  <w:num w:numId="9">
    <w:abstractNumId w:val="0"/>
  </w:num>
  <w:num w:numId="10">
    <w:abstractNumId w:val="8"/>
  </w:num>
  <w:num w:numId="11">
    <w:abstractNumId w:val="5"/>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373"/>
    <w:rsid w:val="00001AFA"/>
    <w:rsid w:val="00074E77"/>
    <w:rsid w:val="00093E2F"/>
    <w:rsid w:val="000C7B6D"/>
    <w:rsid w:val="00105259"/>
    <w:rsid w:val="00170ECC"/>
    <w:rsid w:val="001C192C"/>
    <w:rsid w:val="002B572E"/>
    <w:rsid w:val="002F072B"/>
    <w:rsid w:val="002F762C"/>
    <w:rsid w:val="00357373"/>
    <w:rsid w:val="00373017"/>
    <w:rsid w:val="00381F4C"/>
    <w:rsid w:val="00392272"/>
    <w:rsid w:val="003B619C"/>
    <w:rsid w:val="003D44FD"/>
    <w:rsid w:val="00431C55"/>
    <w:rsid w:val="004D7E6A"/>
    <w:rsid w:val="0057001F"/>
    <w:rsid w:val="00580F3E"/>
    <w:rsid w:val="005F3D47"/>
    <w:rsid w:val="00615457"/>
    <w:rsid w:val="006177F2"/>
    <w:rsid w:val="006A2345"/>
    <w:rsid w:val="006E0759"/>
    <w:rsid w:val="006F17D0"/>
    <w:rsid w:val="00714183"/>
    <w:rsid w:val="00753D2F"/>
    <w:rsid w:val="007D15B5"/>
    <w:rsid w:val="00807009"/>
    <w:rsid w:val="0081166E"/>
    <w:rsid w:val="008943A2"/>
    <w:rsid w:val="00895304"/>
    <w:rsid w:val="008A6999"/>
    <w:rsid w:val="008F0CAF"/>
    <w:rsid w:val="00920B69"/>
    <w:rsid w:val="00951C05"/>
    <w:rsid w:val="009717F2"/>
    <w:rsid w:val="00994D5C"/>
    <w:rsid w:val="009B7658"/>
    <w:rsid w:val="009D03CB"/>
    <w:rsid w:val="009D2392"/>
    <w:rsid w:val="00A42063"/>
    <w:rsid w:val="00A65987"/>
    <w:rsid w:val="00A6598C"/>
    <w:rsid w:val="00AA5100"/>
    <w:rsid w:val="00AB5972"/>
    <w:rsid w:val="00AD7CA8"/>
    <w:rsid w:val="00AE3F07"/>
    <w:rsid w:val="00AF36D5"/>
    <w:rsid w:val="00B50DD9"/>
    <w:rsid w:val="00B76578"/>
    <w:rsid w:val="00BB48AE"/>
    <w:rsid w:val="00BE7606"/>
    <w:rsid w:val="00C13CB8"/>
    <w:rsid w:val="00C222D6"/>
    <w:rsid w:val="00C23C27"/>
    <w:rsid w:val="00C942C7"/>
    <w:rsid w:val="00CD66DB"/>
    <w:rsid w:val="00D1308C"/>
    <w:rsid w:val="00D53E65"/>
    <w:rsid w:val="00DC0E04"/>
    <w:rsid w:val="00DF06F1"/>
    <w:rsid w:val="00E21EDA"/>
    <w:rsid w:val="00E32DF6"/>
    <w:rsid w:val="00E66481"/>
    <w:rsid w:val="00E854DB"/>
    <w:rsid w:val="00ED68DC"/>
    <w:rsid w:val="00F26EF7"/>
    <w:rsid w:val="00F41A3D"/>
    <w:rsid w:val="00F518E0"/>
    <w:rsid w:val="00F655B0"/>
    <w:rsid w:val="00FC2E16"/>
    <w:rsid w:val="00FC2F12"/>
    <w:rsid w:val="00FE3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D0CF165"/>
  <w15:docId w15:val="{08B347BB-2E2E-4D39-988C-AE9B82C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DC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Fco Castillo</cp:lastModifiedBy>
  <cp:revision>3</cp:revision>
  <cp:lastPrinted>2014-09-29T23:21:00Z</cp:lastPrinted>
  <dcterms:created xsi:type="dcterms:W3CDTF">2018-08-28T13:06:00Z</dcterms:created>
  <dcterms:modified xsi:type="dcterms:W3CDTF">2018-08-28T13:07:00Z</dcterms:modified>
</cp:coreProperties>
</file>