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0"/>
        <w:gridCol w:w="4470"/>
        <w:gridCol w:w="2460"/>
        <w:tblGridChange w:id="0">
          <w:tblGrid>
            <w:gridCol w:w="2370"/>
            <w:gridCol w:w="4470"/>
            <w:gridCol w:w="2460"/>
          </w:tblGrid>
        </w:tblGridChange>
      </w:tblGrid>
      <w:tr>
        <w:trPr>
          <w:trHeight w:val="183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1063211" cy="1022935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211" cy="10229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CC-08-TG-FAA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MODALIDAD PRODUCCIÓN ACADÉMICA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PROYECTO CURRICULAR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___________________________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</w:rPr>
              <w:drawing>
                <wp:inline distB="0" distT="0" distL="0" distR="0">
                  <wp:extent cx="1420495" cy="731520"/>
                  <wp:effectExtent b="0" l="0" r="0" t="0"/>
                  <wp:docPr id="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495" cy="7315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ind w:left="142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PROPUESTA</w:t>
            </w:r>
          </w:p>
        </w:tc>
      </w:tr>
      <w:tr>
        <w:trPr>
          <w:trHeight w:val="647" w:hRule="atLeast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line="480" w:lineRule="auto"/>
              <w:ind w:left="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NOMBRE DEL ESTUDIANTE (1): __________________________________________________ 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line="480" w:lineRule="auto"/>
              <w:ind w:left="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CÓDIGO: _______________</w:t>
            </w:r>
          </w:p>
          <w:p w:rsidR="00000000" w:rsidDel="00000000" w:rsidP="00000000" w:rsidRDefault="00000000" w:rsidRPr="00000000" w14:paraId="00000016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NOMBRE DEL ESTUDIANTE (2): __________________________________________________   </w:t>
            </w:r>
          </w:p>
          <w:p w:rsidR="00000000" w:rsidDel="00000000" w:rsidP="00000000" w:rsidRDefault="00000000" w:rsidRPr="00000000" w14:paraId="00000017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CÓDIGO: _______________</w:t>
            </w:r>
          </w:p>
          <w:p w:rsidR="00000000" w:rsidDel="00000000" w:rsidP="00000000" w:rsidRDefault="00000000" w:rsidRPr="00000000" w14:paraId="00000018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TÍTULO DEL PROYECTO: _________________________________________________________________________________</w:t>
            </w:r>
          </w:p>
          <w:p w:rsidR="00000000" w:rsidDel="00000000" w:rsidP="00000000" w:rsidRDefault="00000000" w:rsidRPr="00000000" w14:paraId="00000019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_________________________________________________________________________________</w:t>
            </w:r>
          </w:p>
        </w:tc>
      </w:tr>
      <w:tr>
        <w:trPr>
          <w:trHeight w:val="307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TIPO DE ARTÍCULO-CIENTÍFICO</w:t>
            </w:r>
          </w:p>
        </w:tc>
      </w:tr>
      <w:tr>
        <w:trPr>
          <w:trHeight w:val="337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760.0" w:type="dxa"/>
              <w:jc w:val="left"/>
              <w:tblInd w:w="14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8040"/>
              <w:gridCol w:w="720"/>
              <w:tblGridChange w:id="0">
                <w:tblGrid>
                  <w:gridCol w:w="8040"/>
                  <w:gridCol w:w="72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0">
                  <w:pPr>
                    <w:spacing w:after="160" w:line="259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Artículo de investigación científico o tecnológico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2">
                  <w:pPr>
                    <w:spacing w:after="160" w:line="259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Artículo de reflexión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4">
                  <w:pPr>
                    <w:spacing w:after="160" w:line="259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Artículo de revisión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532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6">
                  <w:pPr>
                    <w:spacing w:after="160" w:line="259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Artículo corto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2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RESUMEN EJECUTIVO</w:t>
            </w:r>
          </w:p>
        </w:tc>
      </w:tr>
      <w:tr>
        <w:trPr>
          <w:trHeight w:val="49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color w:val="7f7f7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  <w:rtl w:val="0"/>
              </w:rPr>
              <w:t xml:space="preserve">Información sobre el contenido y alcance del proyecto. Máximo 300 palabras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7f7f7f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PALABRAS CLAVE</w:t>
            </w:r>
          </w:p>
        </w:tc>
      </w:tr>
      <w:tr>
        <w:trPr>
          <w:trHeight w:val="34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f7f7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  <w:rtl w:val="0"/>
              </w:rPr>
              <w:t xml:space="preserve">Máximo 5 palabras separadas por coma.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OBJETIVO GENERAL</w:t>
            </w:r>
          </w:p>
        </w:tc>
      </w:tr>
      <w:tr>
        <w:trPr>
          <w:trHeight w:val="49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i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  <w:rtl w:val="0"/>
              </w:rPr>
              <w:t xml:space="preserve">Los objetivos generales se refieren a resultados amplios y deben plantearse mediante un verbo en infinitivo que señale la acción general que engloba el conjunto de acciones planeadas para el desarrollo del proyecto, seguido del medio a través del cual se quiere alcanzar, esta segunda parte del objetivo en general señala la metodología, las técnicas o medios generales para alcanzarlo que después quedan desglosados en los objetivos específicos.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OBJETIVOS ESPECÍFICOS</w:t>
            </w:r>
          </w:p>
        </w:tc>
      </w:tr>
      <w:tr>
        <w:trPr>
          <w:trHeight w:val="477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color w:val="7f7f7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  <w:rtl w:val="0"/>
              </w:rPr>
              <w:t xml:space="preserve">Los específicos se relacionan con acciones u operaciones particulares que se orientan a alcanzar el objetivo general, estos objetivos deben ser posibles y verificables o medibles. También se plantean con un verbo en infinitivo que señala una acción concreta que se va a ejecutar, seguida de un medio a través del cual se espera lograrlo. Se formulan entre dos y cinco objetivos específicos que en conjunto deben llevar al cumplimiento del objetivo general.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line="36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TEMÁTICAS A TRATAR</w:t>
            </w:r>
          </w:p>
        </w:tc>
      </w:tr>
      <w:tr>
        <w:trPr>
          <w:trHeight w:val="21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line="360" w:lineRule="auto"/>
              <w:ind w:left="0" w:firstLine="0"/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999999"/>
                <w:sz w:val="20"/>
                <w:szCs w:val="20"/>
                <w:rtl w:val="0"/>
              </w:rPr>
              <w:t xml:space="preserve">Citar los temas de lo que se trabajara tentativamente en el artículo</w:t>
            </w:r>
          </w:p>
        </w:tc>
      </w:tr>
      <w:tr>
        <w:trPr>
          <w:trHeight w:val="214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4C">
            <w:pPr>
              <w:numPr>
                <w:ilvl w:val="0"/>
                <w:numId w:val="1"/>
              </w:numPr>
              <w:spacing w:line="36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METODOLOGÍA</w:t>
            </w:r>
          </w:p>
        </w:tc>
      </w:tr>
      <w:tr>
        <w:trPr>
          <w:trHeight w:val="419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i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  <w:rtl w:val="0"/>
              </w:rPr>
              <w:t xml:space="preserve">Corresponde a la identificación del procedimiento a partir del cual se va a realizar el artículo. Se describen los principales elementos que definen el tipo de artículo que se va a construir, las fuentes usadas, los instrumentos y recursos que se usarán para recuperar o recoger la información, tratar esa información y producir los análisis respectivos que conduzcan a la escritura de la producción académica.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53">
            <w:pPr>
              <w:numPr>
                <w:ilvl w:val="0"/>
                <w:numId w:val="1"/>
              </w:numPr>
              <w:spacing w:after="60" w:before="120"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CRONOGRAMA</w:t>
            </w:r>
          </w:p>
        </w:tc>
      </w:tr>
      <w:tr>
        <w:trPr>
          <w:trHeight w:val="4389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pos="709"/>
              </w:tabs>
              <w:spacing w:after="160" w:lineRule="auto"/>
              <w:ind w:left="792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(Distribución temporal para el desarrollo del trabajo de grado)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054.000000000002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886"/>
              <w:gridCol w:w="1202"/>
              <w:gridCol w:w="254"/>
              <w:gridCol w:w="295"/>
              <w:gridCol w:w="295"/>
              <w:gridCol w:w="347"/>
              <w:gridCol w:w="255"/>
              <w:gridCol w:w="255"/>
              <w:gridCol w:w="255"/>
              <w:gridCol w:w="396"/>
              <w:gridCol w:w="295"/>
              <w:gridCol w:w="296"/>
              <w:gridCol w:w="255"/>
              <w:gridCol w:w="344"/>
              <w:gridCol w:w="11"/>
              <w:gridCol w:w="244"/>
              <w:gridCol w:w="255"/>
              <w:gridCol w:w="255"/>
              <w:gridCol w:w="302"/>
              <w:gridCol w:w="295"/>
              <w:gridCol w:w="296"/>
              <w:gridCol w:w="295"/>
              <w:gridCol w:w="302"/>
              <w:gridCol w:w="298"/>
              <w:gridCol w:w="296"/>
              <w:gridCol w:w="255"/>
              <w:gridCol w:w="312"/>
              <w:gridCol w:w="8"/>
              <w:tblGridChange w:id="0">
                <w:tblGrid>
                  <w:gridCol w:w="886"/>
                  <w:gridCol w:w="1202"/>
                  <w:gridCol w:w="254"/>
                  <w:gridCol w:w="295"/>
                  <w:gridCol w:w="295"/>
                  <w:gridCol w:w="347"/>
                  <w:gridCol w:w="255"/>
                  <w:gridCol w:w="255"/>
                  <w:gridCol w:w="255"/>
                  <w:gridCol w:w="396"/>
                  <w:gridCol w:w="295"/>
                  <w:gridCol w:w="296"/>
                  <w:gridCol w:w="255"/>
                  <w:gridCol w:w="344"/>
                  <w:gridCol w:w="11"/>
                  <w:gridCol w:w="244"/>
                  <w:gridCol w:w="255"/>
                  <w:gridCol w:w="255"/>
                  <w:gridCol w:w="302"/>
                  <w:gridCol w:w="295"/>
                  <w:gridCol w:w="296"/>
                  <w:gridCol w:w="295"/>
                  <w:gridCol w:w="302"/>
                  <w:gridCol w:w="298"/>
                  <w:gridCol w:w="296"/>
                  <w:gridCol w:w="255"/>
                  <w:gridCol w:w="312"/>
                  <w:gridCol w:w="8"/>
                </w:tblGrid>
              </w:tblGridChange>
            </w:tblGrid>
            <w:tr>
              <w:trPr>
                <w:trHeight w:val="251" w:hRule="atLeast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057">
                  <w:pPr>
                    <w:spacing w:after="120" w:before="12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8">
                  <w:pPr>
                    <w:spacing w:after="120" w:before="12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ETAPA (TGI/ TGII)</w:t>
                  </w:r>
                </w:p>
              </w:tc>
              <w:tc>
                <w:tcPr>
                  <w:vMerge w:val="restart"/>
                </w:tcPr>
                <w:p w:rsidR="00000000" w:rsidDel="00000000" w:rsidP="00000000" w:rsidRDefault="00000000" w:rsidRPr="00000000" w14:paraId="0000005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ACTIVIDAD (descripción)</w:t>
                  </w:r>
                </w:p>
              </w:tc>
              <w:tc>
                <w:tcPr>
                  <w:gridSpan w:val="26"/>
                </w:tcPr>
                <w:p w:rsidR="00000000" w:rsidDel="00000000" w:rsidP="00000000" w:rsidRDefault="00000000" w:rsidRPr="00000000" w14:paraId="0000005B">
                  <w:pPr>
                    <w:spacing w:after="120" w:before="12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FECHA</w:t>
                  </w:r>
                </w:p>
              </w:tc>
            </w:tr>
            <w:tr>
              <w:trPr>
                <w:trHeight w:val="327" w:hRule="atLeast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7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7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7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Mes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7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Mes</w:t>
                  </w:r>
                </w:p>
              </w:tc>
              <w:tc>
                <w:tcPr>
                  <w:gridSpan w:val="5"/>
                </w:tcPr>
                <w:p w:rsidR="00000000" w:rsidDel="00000000" w:rsidP="00000000" w:rsidRDefault="00000000" w:rsidRPr="00000000" w14:paraId="0000007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Mes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8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Mes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8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Mes</w:t>
                  </w:r>
                </w:p>
              </w:tc>
              <w:tc>
                <w:tcPr>
                  <w:gridSpan w:val="5"/>
                </w:tcPr>
                <w:p w:rsidR="00000000" w:rsidDel="00000000" w:rsidP="00000000" w:rsidRDefault="00000000" w:rsidRPr="00000000" w14:paraId="0000008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Mes</w:t>
                  </w:r>
                </w:p>
              </w:tc>
            </w:tr>
            <w:tr>
              <w:trPr>
                <w:trHeight w:val="253" w:hRule="atLeast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09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</w:tcPr>
                <w:p w:rsidR="00000000" w:rsidDel="00000000" w:rsidP="00000000" w:rsidRDefault="00000000" w:rsidRPr="00000000" w14:paraId="0000009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9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Semanas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9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Semanas</w:t>
                  </w:r>
                </w:p>
              </w:tc>
              <w:tc>
                <w:tcPr>
                  <w:gridSpan w:val="5"/>
                </w:tcPr>
                <w:p w:rsidR="00000000" w:rsidDel="00000000" w:rsidP="00000000" w:rsidRDefault="00000000" w:rsidRPr="00000000" w14:paraId="0000009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Semanas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A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Semanas</w:t>
                  </w:r>
                </w:p>
              </w:tc>
              <w:tc>
                <w:tcPr>
                  <w:gridSpan w:val="4"/>
                </w:tcPr>
                <w:p w:rsidR="00000000" w:rsidDel="00000000" w:rsidP="00000000" w:rsidRDefault="00000000" w:rsidRPr="00000000" w14:paraId="000000A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Semanas</w:t>
                  </w:r>
                </w:p>
              </w:tc>
              <w:tc>
                <w:tcPr>
                  <w:gridSpan w:val="5"/>
                </w:tcPr>
                <w:p w:rsidR="00000000" w:rsidDel="00000000" w:rsidP="00000000" w:rsidRDefault="00000000" w:rsidRPr="00000000" w14:paraId="000000A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Semanas</w:t>
                  </w:r>
                </w:p>
              </w:tc>
            </w:tr>
            <w:tr>
              <w:trPr>
                <w:trHeight w:val="476" w:hRule="atLeast"/>
              </w:trPr>
              <w:tc>
                <w:tcPr/>
                <w:p w:rsidR="00000000" w:rsidDel="00000000" w:rsidP="00000000" w:rsidRDefault="00000000" w:rsidRPr="00000000" w14:paraId="000000A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A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B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76" w:hRule="atLeast"/>
              </w:trPr>
              <w:tc>
                <w:tcPr/>
                <w:p w:rsidR="00000000" w:rsidDel="00000000" w:rsidP="00000000" w:rsidRDefault="00000000" w:rsidRPr="00000000" w14:paraId="000000C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C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D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76" w:hRule="atLeast"/>
              </w:trPr>
              <w:tc>
                <w:tcPr/>
                <w:p w:rsidR="00000000" w:rsidDel="00000000" w:rsidP="00000000" w:rsidRDefault="00000000" w:rsidRPr="00000000" w14:paraId="000000E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F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476" w:hRule="atLeast"/>
              </w:trPr>
              <w:tc>
                <w:tcPr/>
                <w:p w:rsidR="00000000" w:rsidDel="00000000" w:rsidP="00000000" w:rsidRDefault="00000000" w:rsidRPr="00000000" w14:paraId="000000F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10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8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37" w:hRule="atLeast"/>
              </w:trPr>
              <w:tc>
                <w:tcPr/>
                <w:p w:rsidR="00000000" w:rsidDel="00000000" w:rsidP="00000000" w:rsidRDefault="00000000" w:rsidRPr="00000000" w14:paraId="0000011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1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4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5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6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127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9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A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B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C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D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E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2F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0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1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2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33">
                  <w:pPr>
                    <w:spacing w:after="120" w:before="120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34">
            <w:pPr>
              <w:spacing w:after="160" w:line="259" w:lineRule="auto"/>
              <w:ind w:left="454" w:firstLine="0"/>
              <w:rPr>
                <w:rFonts w:ascii="Times New Roman" w:cs="Times New Roman" w:eastAsia="Times New Roman" w:hAnsi="Times New Roman"/>
                <w:b w:val="1"/>
                <w:color w:val="999999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999999"/>
                <w:rtl w:val="0"/>
              </w:rPr>
              <w:t xml:space="preserve">*Anexar cronograma</w:t>
            </w:r>
          </w:p>
        </w:tc>
      </w:tr>
      <w:tr>
        <w:trPr>
          <w:trHeight w:val="138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7">
            <w:pPr>
              <w:numPr>
                <w:ilvl w:val="0"/>
                <w:numId w:val="1"/>
              </w:numPr>
              <w:spacing w:line="240" w:lineRule="auto"/>
              <w:ind w:left="1440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BIBLIOGRAFÍA Y REFERENCIAS</w:t>
            </w:r>
          </w:p>
        </w:tc>
      </w:tr>
      <w:tr>
        <w:trPr>
          <w:trHeight w:val="416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after="160" w:line="259" w:lineRule="auto"/>
              <w:rPr>
                <w:rFonts w:ascii="Times New Roman" w:cs="Times New Roman" w:eastAsia="Times New Roman" w:hAnsi="Times New Roman"/>
                <w:b w:val="1"/>
                <w:i w:val="1"/>
                <w:color w:val="7f7f7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  <w:rtl w:val="0"/>
              </w:rPr>
              <w:t xml:space="preserve">Todos los referentes deben ser citados con normas APA vigente y en orden alfabético.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3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3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Firma del estudiante (1)</w:t>
            </w:r>
          </w:p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3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Firma del estudiante (2)</w:t>
            </w:r>
          </w:p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B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Firma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</w:t>
      </w:r>
    </w:p>
    <w:p w:rsidR="00000000" w:rsidDel="00000000" w:rsidP="00000000" w:rsidRDefault="00000000" w:rsidRPr="00000000" w14:paraId="0000014E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______________________________</w:t>
      </w:r>
    </w:p>
    <w:p w:rsidR="00000000" w:rsidDel="00000000" w:rsidP="00000000" w:rsidRDefault="00000000" w:rsidRPr="00000000" w14:paraId="0000014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Nombre del docente que avala la propuesta:</w:t>
      </w:r>
    </w:p>
    <w:p w:rsidR="00000000" w:rsidDel="00000000" w:rsidP="00000000" w:rsidRDefault="00000000" w:rsidRPr="00000000" w14:paraId="00000150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7C574A"/>
  </w:style>
  <w:style w:type="paragraph" w:styleId="Ttulo1">
    <w:name w:val="heading 1"/>
    <w:basedOn w:val="Normal"/>
    <w:next w:val="Normal"/>
    <w:uiPriority w:val="9"/>
    <w:qFormat w:val="1"/>
    <w:rsid w:val="007C574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 w:val="1"/>
    <w:qFormat w:val="1"/>
    <w:rsid w:val="007C574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7C574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7C574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7C574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7C574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7C574A"/>
  </w:style>
  <w:style w:type="table" w:styleId="TableNormal" w:customStyle="1">
    <w:name w:val="Table Normal"/>
    <w:rsid w:val="007C574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7C574A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rsid w:val="007C574A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rsid w:val="007C574A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rsid w:val="007C574A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0"/>
    <w:rsid w:val="007C574A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rsid w:val="007C574A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0"/>
    <w:rsid w:val="007C574A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aconcuadrcula">
    <w:name w:val="Table Grid"/>
    <w:basedOn w:val="Tablanormal"/>
    <w:uiPriority w:val="39"/>
    <w:rsid w:val="001A6DF5"/>
    <w:pPr>
      <w:spacing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0"/>
    <w:rsid w:val="007C574A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0"/>
    <w:rsid w:val="007C574A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0"/>
    <w:rsid w:val="007C574A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83396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83396"/>
    <w:rPr>
      <w:rFonts w:ascii="Tahoma" w:cs="Tahoma" w:hAnsi="Tahoma"/>
      <w:sz w:val="16"/>
      <w:szCs w:val="16"/>
    </w:rPr>
  </w:style>
  <w:style w:type="paragraph" w:styleId="Sinespaciado">
    <w:name w:val="No Spacing"/>
    <w:uiPriority w:val="1"/>
    <w:qFormat w:val="1"/>
    <w:rsid w:val="00A83396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O9bgBJCAOFZ5zIWCB6/4Mps9zA==">AMUW2mWFup8anJchkf9sFKG1v7kdnXFeVppI3gWrLon8q8oKBD4M4ODyI3fCRzBxvaiFFbaudvgxgeakuQ7UtFS8UFrtOIYXeleFu48AA8XP6C4ZvfnouIk=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2020-10-20T20:24:00Z</dcterms:created>
  <dc:creator>User</dc:creator>
</cp:coreProperties>
</file>