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70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5"/>
        <w:gridCol w:w="4965"/>
        <w:gridCol w:w="2490"/>
        <w:tblGridChange w:id="0">
          <w:tblGrid>
            <w:gridCol w:w="2415"/>
            <w:gridCol w:w="4965"/>
            <w:gridCol w:w="2490"/>
          </w:tblGrid>
        </w:tblGridChange>
      </w:tblGrid>
      <w:tr>
        <w:trPr>
          <w:trHeight w:val="241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1026795" cy="988060"/>
                  <wp:effectExtent b="0" l="0" r="0" t="0"/>
                  <wp:docPr id="2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5" cy="9880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CC-13-TG-FAA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SOLICITUD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DISTINCIÓN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 TRABAJO DE GRADO </w:t>
            </w:r>
          </w:p>
          <w:p w:rsidR="00000000" w:rsidDel="00000000" w:rsidP="00000000" w:rsidRDefault="00000000" w:rsidRPr="00000000" w14:paraId="00000007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PAR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EVALUADOR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PROYECTO CURRICULAR</w:t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421130" cy="732155"/>
                  <wp:effectExtent b="0" l="0" r="0" t="0"/>
                  <wp:docPr id="3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130" cy="7321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924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8"/>
        <w:gridCol w:w="4536"/>
        <w:tblGridChange w:id="0">
          <w:tblGrid>
            <w:gridCol w:w="5388"/>
            <w:gridCol w:w="4536"/>
          </w:tblGrid>
        </w:tblGridChange>
      </w:tblGrid>
      <w:tr>
        <w:tc>
          <w:tcPr>
            <w:gridSpan w:val="2"/>
            <w:shd w:fill="cccccc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INFORMACIÓN BÁSICA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4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Rule="auto"/>
              <w:ind w:right="-87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Título del trabajo de Grado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pos="6521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Modalidad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Nombre del estudiante (1):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Nombre del estudiante (2):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Código: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Código: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Tipo de solicitud (Meritorio o Laureado)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jc w:val="center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4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4"/>
        <w:tblGridChange w:id="0">
          <w:tblGrid>
            <w:gridCol w:w="9924"/>
          </w:tblGrid>
        </w:tblGridChange>
      </w:tblGrid>
      <w:tr>
        <w:tc>
          <w:tcPr>
            <w:shd w:fill="bfbfbf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JUSTIFICACIÓN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spacing w:after="120" w:before="120" w:lineRule="auto"/>
              <w:jc w:val="both"/>
              <w:rPr>
                <w:i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7f7f7f"/>
                <w:sz w:val="20"/>
                <w:szCs w:val="20"/>
                <w:rtl w:val="0"/>
              </w:rPr>
              <w:t xml:space="preserve">Resumen calidades académicas y artísticas: </w:t>
            </w:r>
          </w:p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Nombres y Apellidos par evaluador:</w:t>
            </w:r>
          </w:p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C.C.</w:t>
            </w:r>
          </w:p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Correo electrónico:</w:t>
            </w:r>
          </w:p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Teléfono:</w:t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RESULTADO DE LA EVALUACIÓN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Respetado Evaluador: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both"/>
              <w:rPr>
                <w:i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7f7f7f"/>
                <w:sz w:val="20"/>
                <w:szCs w:val="20"/>
                <w:rtl w:val="0"/>
              </w:rPr>
              <w:t xml:space="preserve">El Consejo de Facultad le informa que el resultado de la evaluación solicitada es totalmente autónomo y no necesariamente debe coincidir con el concepto de los jurados internos. 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 su juicio y teniendo en cuenta que: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Meritorio: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both"/>
              <w:rPr>
                <w:i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7f7f7f"/>
                <w:sz w:val="20"/>
                <w:szCs w:val="20"/>
                <w:rtl w:val="0"/>
              </w:rPr>
              <w:t xml:space="preserve">(Monografía / Investigación-Innovación) Es una distinción para aquellos trabajos de grado que logran aportar elementos al conocimiento de un área, o que confronten la frontera del conocimiento en un área determinada. Así mismo, para aquellos trabajos de grado que signifiquen un aporte para la academia, la investigación, la creación y el desarrollo de la Universidad.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both"/>
              <w:rPr>
                <w:i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7f7f7f"/>
                <w:sz w:val="20"/>
                <w:szCs w:val="20"/>
                <w:rtl w:val="0"/>
              </w:rPr>
              <w:t xml:space="preserve">(Creación o Interpretación) Si realiza aportes de carácter formal técnico y conceptual al arte y la cultura con un impacto a nivel académico local o regional y con incidencia en el conocimiento de un área.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both"/>
              <w:rPr>
                <w:i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7f7f7f"/>
                <w:sz w:val="20"/>
                <w:szCs w:val="20"/>
                <w:rtl w:val="0"/>
              </w:rPr>
              <w:t xml:space="preserve">(Producción académica) Si logra ser publicado en una revista avalada por los sistemas ISI o SCOPUS y homologada en el segundo cuartil del Journal Citations Reports -JCR-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both"/>
              <w:rPr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Laureado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both"/>
              <w:rPr>
                <w:i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7f7f7f"/>
                <w:sz w:val="20"/>
                <w:szCs w:val="20"/>
                <w:rtl w:val="0"/>
              </w:rPr>
              <w:t xml:space="preserve">(Investigación-Innovación) Si aporta en la obtención de un producto de propiedad intelectual para un grupo de investigación institucionalizado)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both"/>
              <w:rPr>
                <w:i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7f7f7f"/>
                <w:sz w:val="20"/>
                <w:szCs w:val="20"/>
                <w:rtl w:val="0"/>
              </w:rPr>
              <w:t xml:space="preserve">(Creación o Interpretación) Si realiza aportes de carácter formal técnico y conceptual al arte y la cultura con un impacto a nivel académico nacional o internacional y con incidencia en el conocimiento de un área.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both"/>
              <w:rPr>
                <w:i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7f7f7f"/>
                <w:sz w:val="20"/>
                <w:szCs w:val="20"/>
                <w:rtl w:val="0"/>
              </w:rPr>
              <w:t xml:space="preserve">(Producción académica) Si logra ser publicado en una revista avalada por los sistemas ISI o SCOPUS y homologada en el primer cuartil del Journal Citations Reports -JCR-.</w:t>
            </w:r>
          </w:p>
          <w:tbl>
            <w:tblPr>
              <w:tblStyle w:val="Table4"/>
              <w:tblW w:w="9409.0" w:type="dxa"/>
              <w:jc w:val="left"/>
              <w:tblInd w:w="5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7543"/>
              <w:gridCol w:w="992"/>
              <w:gridCol w:w="874"/>
              <w:tblGridChange w:id="0">
                <w:tblGrid>
                  <w:gridCol w:w="7543"/>
                  <w:gridCol w:w="992"/>
                  <w:gridCol w:w="874"/>
                </w:tblGrid>
              </w:tblGridChange>
            </w:tblGrid>
            <w:tr>
              <w:trPr>
                <w:trHeight w:val="5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4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120" w:before="120" w:lineRule="auto"/>
                    <w:jc w:val="both"/>
                    <w:rPr>
                      <w:i w:val="1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cccccc" w:val="clear"/>
                </w:tcPr>
                <w:p w:rsidR="00000000" w:rsidDel="00000000" w:rsidP="00000000" w:rsidRDefault="00000000" w:rsidRPr="00000000" w14:paraId="0000004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120" w:before="12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SI</w:t>
                  </w:r>
                </w:p>
              </w:tc>
              <w:tc>
                <w:tcPr>
                  <w:shd w:fill="cccccc" w:val="clear"/>
                </w:tcPr>
                <w:p w:rsidR="00000000" w:rsidDel="00000000" w:rsidP="00000000" w:rsidRDefault="00000000" w:rsidRPr="00000000" w14:paraId="0000004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120" w:before="12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NO</w:t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</w:tcBorders>
                </w:tcPr>
                <w:p w:rsidR="00000000" w:rsidDel="00000000" w:rsidP="00000000" w:rsidRDefault="00000000" w:rsidRPr="00000000" w14:paraId="0000004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120" w:before="12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El trabajo de grado cumple enteramente los requisitos de solicitud</w:t>
                  </w:r>
                </w:p>
              </w:tc>
              <w:tc>
                <w:tcPr/>
                <w:p w:rsidR="00000000" w:rsidDel="00000000" w:rsidP="00000000" w:rsidRDefault="00000000" w:rsidRPr="00000000" w14:paraId="0000004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120" w:before="120" w:lineRule="auto"/>
                    <w:jc w:val="center"/>
                    <w:rPr>
                      <w:i w:val="1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120" w:before="120" w:lineRule="auto"/>
                    <w:jc w:val="both"/>
                    <w:rPr>
                      <w:i w:val="1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4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120" w:before="12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Se otorga reconocimiento de meritorio</w:t>
                  </w:r>
                </w:p>
              </w:tc>
              <w:tc>
                <w:tcPr/>
                <w:p w:rsidR="00000000" w:rsidDel="00000000" w:rsidP="00000000" w:rsidRDefault="00000000" w:rsidRPr="00000000" w14:paraId="0000004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120" w:before="120" w:lineRule="auto"/>
                    <w:jc w:val="center"/>
                    <w:rPr>
                      <w:i w:val="1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120" w:before="120" w:lineRule="auto"/>
                    <w:jc w:val="both"/>
                    <w:rPr>
                      <w:i w:val="1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4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120" w:before="12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Se otorga reconocimiento de laureado</w:t>
                  </w:r>
                </w:p>
              </w:tc>
              <w:tc>
                <w:tcPr/>
                <w:p w:rsidR="00000000" w:rsidDel="00000000" w:rsidP="00000000" w:rsidRDefault="00000000" w:rsidRPr="00000000" w14:paraId="0000004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120" w:before="120" w:lineRule="auto"/>
                    <w:jc w:val="both"/>
                    <w:rPr>
                      <w:i w:val="1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120" w:before="120" w:lineRule="auto"/>
                    <w:jc w:val="center"/>
                    <w:rPr>
                      <w:i w:val="1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Criterio académico sobre su anterior concepto: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both"/>
              <w:rPr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rtl w:val="0"/>
              </w:rPr>
              <w:t xml:space="preserve">(Cuando contiene gran cantidad de elementos académicos, técnicos y artísticos que permiten decir que se aportó al conocimiento, ya sea en avance en tecnología o en avance en implementación de ciencia y tecnología; ha dado un paso hacia la determinación de una línea de investigación; se demuestra novedad científica o se logran aportes altamente significativos al conocimiento relacionado con el campo y el lenguaje del Arte desde la reflexión, pensamiento y hacer de su práctica artística; la apertura de su propia perspectiva profesional más allá de lo esperable tanto en lo metodológico como teórico conceptual y el resultado artístico).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1">
            <w:pPr>
              <w:rPr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                                                     ________________________________________</w:t>
            </w:r>
          </w:p>
          <w:p w:rsidR="00000000" w:rsidDel="00000000" w:rsidP="00000000" w:rsidRDefault="00000000" w:rsidRPr="00000000" w14:paraId="0000007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                                                                                      Firma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527ACA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527ACA"/>
    <w:pPr>
      <w:keepNext w:val="1"/>
      <w:keepLines w:val="1"/>
      <w:spacing w:after="120" w:before="400" w:line="276" w:lineRule="auto"/>
      <w:outlineLvl w:val="0"/>
    </w:pPr>
    <w:rPr>
      <w:rFonts w:ascii="Arial" w:cs="Arial" w:eastAsia="Arial" w:hAnsi="Arial"/>
      <w:sz w:val="40"/>
      <w:szCs w:val="40"/>
      <w:lang w:eastAsia="es-CO"/>
    </w:rPr>
  </w:style>
  <w:style w:type="paragraph" w:styleId="Ttulo2">
    <w:name w:val="heading 2"/>
    <w:basedOn w:val="Normal1"/>
    <w:next w:val="Normal1"/>
    <w:rsid w:val="00834DB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rsid w:val="00834DB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rsid w:val="00834DBA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1"/>
    <w:next w:val="Normal1"/>
    <w:rsid w:val="00834DB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rsid w:val="00834DB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1"/>
    <w:rsid w:val="00834DBA"/>
  </w:style>
  <w:style w:type="table" w:styleId="TableNormal" w:customStyle="1">
    <w:name w:val="Table Normal"/>
    <w:rsid w:val="00834DB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834DBA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1Car" w:customStyle="1">
    <w:name w:val="Título 1 Car"/>
    <w:basedOn w:val="Fuentedeprrafopredeter"/>
    <w:link w:val="Ttulo1"/>
    <w:uiPriority w:val="9"/>
    <w:rsid w:val="00527ACA"/>
    <w:rPr>
      <w:rFonts w:ascii="Arial" w:cs="Arial" w:eastAsia="Arial" w:hAnsi="Arial"/>
      <w:sz w:val="40"/>
      <w:szCs w:val="40"/>
      <w:lang w:eastAsia="es-CO"/>
    </w:rPr>
  </w:style>
  <w:style w:type="table" w:styleId="Tablaconcuadrcula">
    <w:name w:val="Table Grid"/>
    <w:basedOn w:val="Tablanormal"/>
    <w:uiPriority w:val="39"/>
    <w:rsid w:val="00527AC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independiente">
    <w:name w:val="Body Text"/>
    <w:basedOn w:val="Normal"/>
    <w:link w:val="TextoindependienteCar"/>
    <w:rsid w:val="00527ACA"/>
    <w:pPr>
      <w:spacing w:line="360" w:lineRule="auto"/>
    </w:pPr>
    <w:rPr>
      <w:rFonts w:ascii="Arial" w:cs="Arial" w:hAnsi="Arial"/>
      <w:sz w:val="22"/>
      <w:szCs w:val="20"/>
    </w:rPr>
  </w:style>
  <w:style w:type="character" w:styleId="TextoindependienteCar" w:customStyle="1">
    <w:name w:val="Texto independiente Car"/>
    <w:basedOn w:val="Fuentedeprrafopredeter"/>
    <w:link w:val="Textoindependiente"/>
    <w:rsid w:val="00527ACA"/>
    <w:rPr>
      <w:rFonts w:ascii="Arial" w:cs="Arial" w:eastAsia="Times New Roman" w:hAnsi="Arial"/>
      <w:szCs w:val="20"/>
      <w:lang w:eastAsia="es-ES" w:val="es-ES"/>
    </w:rPr>
  </w:style>
  <w:style w:type="paragraph" w:styleId="Subttulo">
    <w:name w:val="Subtitle"/>
    <w:basedOn w:val="Normal"/>
    <w:next w:val="Normal"/>
    <w:rsid w:val="00834DB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834DB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rsid w:val="00834DBA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rsid w:val="00834DBA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rsid w:val="00834DBA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776A9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776A9"/>
    <w:rPr>
      <w:rFonts w:ascii="Tahoma" w:cs="Tahoma" w:hAnsi="Tahoma"/>
      <w:sz w:val="16"/>
      <w:szCs w:val="16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Uuw3PKUNFKp/diYWRPSGPdvR1g==">AMUW2mUuGgaparWTIsW8HH91729/hpXLPRyhXaKQnyHmgV45ba0mGZPzJt5HWYygHo1HVgMfZPGMqUI+mIKNiNxA57PV4/z8mhPctATl//NBDDOKGFkE/8aDrPJG8c7RuzA5C58j3QDH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2020-10-21T01:08:00Z</dcterms:created>
  <dc:creator>YMR</dc:creator>
</cp:coreProperties>
</file>