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235E2" w:rsidRPr="00072896" w14:paraId="3DDC67F5" w14:textId="77777777" w:rsidTr="00017383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3F1" w14:textId="77777777" w:rsidR="00C235E2" w:rsidRPr="00072896" w:rsidRDefault="00CF2B7F" w:rsidP="003D44F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6DD9C1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margin-left:5.45pt;margin-top:8.8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40" DrawAspect="Content" ObjectID="_1680280290" r:id="rId8"/>
              </w:object>
            </w:r>
            <w:r w:rsidR="00C235E2" w:rsidRPr="00072896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5620" w14:textId="77777777" w:rsidR="00C235E2" w:rsidRPr="00072896" w:rsidRDefault="00C235E2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</w:rPr>
            </w:pPr>
            <w:r w:rsidRPr="00072896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1CAADC0C" w14:textId="77777777" w:rsidR="00C235E2" w:rsidRPr="00072896" w:rsidRDefault="00C235E2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</w:rPr>
            </w:pPr>
            <w:r w:rsidRPr="00072896">
              <w:rPr>
                <w:rFonts w:cs="Arial"/>
                <w:sz w:val="22"/>
                <w:szCs w:val="22"/>
              </w:rPr>
              <w:t>FACULTAD de artes-asab</w:t>
            </w:r>
          </w:p>
          <w:p w14:paraId="657E0D21" w14:textId="6D945829" w:rsidR="00C235E2" w:rsidRPr="00072896" w:rsidRDefault="00C235E2" w:rsidP="003D44FD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PROYECTO CURRICULAR ARTES ESCÉNICAS</w:t>
            </w:r>
          </w:p>
          <w:p w14:paraId="2FCAA0DA" w14:textId="77777777" w:rsidR="00C235E2" w:rsidRPr="00072896" w:rsidRDefault="00C235E2" w:rsidP="003D44FD">
            <w:pPr>
              <w:jc w:val="center"/>
              <w:rPr>
                <w:rFonts w:ascii="Arial" w:hAnsi="Arial" w:cs="Arial"/>
                <w:w w:val="200"/>
              </w:rPr>
            </w:pPr>
          </w:p>
          <w:p w14:paraId="57D011FC" w14:textId="3396AFC8" w:rsidR="00C235E2" w:rsidRPr="00C235E2" w:rsidRDefault="00C235E2" w:rsidP="00C235E2">
            <w:pPr>
              <w:jc w:val="center"/>
              <w:rPr>
                <w:rFonts w:ascii="Arial" w:hAnsi="Arial" w:cs="Arial"/>
                <w:b/>
                <w:bCs/>
                <w:u w:val="words"/>
              </w:rPr>
            </w:pPr>
            <w:r w:rsidRPr="00072896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  <w:p w14:paraId="644ECB5C" w14:textId="77777777" w:rsidR="00C235E2" w:rsidRPr="00072896" w:rsidRDefault="00C235E2" w:rsidP="003D44FD">
            <w:pPr>
              <w:jc w:val="center"/>
              <w:rPr>
                <w:rFonts w:ascii="Arial" w:hAnsi="Arial" w:cs="Arial"/>
              </w:rPr>
            </w:pPr>
          </w:p>
        </w:tc>
      </w:tr>
      <w:tr w:rsidR="003D44FD" w:rsidRPr="00072896" w14:paraId="784D9A2B" w14:textId="77777777" w:rsidTr="006B170C">
        <w:trPr>
          <w:cantSplit/>
          <w:trHeight w:val="454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CEC2F" w14:textId="77777777" w:rsidR="003D44FD" w:rsidRPr="00072896" w:rsidRDefault="003D44FD" w:rsidP="006B17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072896" w14:paraId="5A954C85" w14:textId="77777777" w:rsidTr="003D44FD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4E51" w14:textId="77777777" w:rsidR="003D44FD" w:rsidRPr="00072896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  <w:p w14:paraId="76696C70" w14:textId="77777777" w:rsidR="006C1457" w:rsidRPr="00072896" w:rsidRDefault="003D44FD" w:rsidP="006C1457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 xml:space="preserve">Asignatura  </w:t>
            </w:r>
            <w:r w:rsidR="006C1457" w:rsidRPr="00072896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Cátedra                 </w:t>
            </w:r>
            <w:r w:rsidR="006C1457" w:rsidRPr="00072896">
              <w:rPr>
                <w:rFonts w:ascii="Arial" w:hAnsi="Arial" w:cs="Arial"/>
                <w:b/>
                <w:sz w:val="22"/>
                <w:szCs w:val="22"/>
              </w:rPr>
              <w:t xml:space="preserve">               Grupo de Trabajo</w:t>
            </w:r>
          </w:p>
          <w:p w14:paraId="2AD2632B" w14:textId="64332B28" w:rsidR="00C360F2" w:rsidRDefault="00C360F2" w:rsidP="006C1457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8D05E7">
              <w:rPr>
                <w:rFonts w:ascii="Arial" w:hAnsi="Arial" w:cs="Arial"/>
                <w:b/>
                <w:sz w:val="22"/>
                <w:szCs w:val="22"/>
              </w:rPr>
              <w:t>PLAN DE ESTUDIOS EN CRÉDITOS NÚMERO 311 y 312</w:t>
            </w:r>
          </w:p>
          <w:p w14:paraId="4571FDEC" w14:textId="0489046B" w:rsidR="006C1457" w:rsidRPr="002B2ED7" w:rsidRDefault="00F64C4B" w:rsidP="006C1457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EXPRESIÓN CORPORAL </w:t>
            </w:r>
            <w:r w:rsidRPr="002B2ED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III</w:t>
            </w:r>
            <w:r w:rsidRPr="002B2ED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072896" w:rsidRPr="002B2ED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</w:t>
            </w:r>
            <w:r w:rsidR="003D44FD" w:rsidRPr="002B2ED7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</w:rPr>
              <w:t xml:space="preserve">    14016</w:t>
            </w:r>
            <w:r w:rsidR="003D44FD" w:rsidRPr="002B2ED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1271CAD" w14:textId="691AB91C" w:rsidR="006C1457" w:rsidRPr="002B2ED7" w:rsidRDefault="00F64C4B" w:rsidP="006C1457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ÁREA:  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</w:rPr>
              <w:t>FORMACIÓN BÁSICA</w:t>
            </w:r>
            <w:r w:rsidRPr="002B2ED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44FD" w:rsidRPr="002B2E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072896" w:rsidRPr="002B2ED7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3D44FD" w:rsidRPr="002B2ED7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72896" w:rsidRPr="002B2ED7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1483FFCD" w14:textId="413C53BE" w:rsidR="003D44FD" w:rsidRPr="002B2ED7" w:rsidRDefault="003D44FD" w:rsidP="006C1457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>Nº DE CRÉDITOS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</w:rPr>
              <w:t xml:space="preserve">:  2                                          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</w:rPr>
              <w:t xml:space="preserve"> 3           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 HTC: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</w:rPr>
              <w:t xml:space="preserve">  3             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</w:rPr>
              <w:t xml:space="preserve">  0</w:t>
            </w:r>
          </w:p>
          <w:p w14:paraId="26F924FB" w14:textId="77777777" w:rsidR="00543882" w:rsidRPr="002B2ED7" w:rsidRDefault="003D44FD" w:rsidP="006C1457">
            <w:pPr>
              <w:spacing w:line="480" w:lineRule="auto"/>
              <w:ind w:left="214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543882" w:rsidRPr="002B2ED7">
              <w:rPr>
                <w:rFonts w:ascii="Arial" w:hAnsi="Arial" w:cs="Arial"/>
                <w:b/>
                <w:sz w:val="22"/>
                <w:szCs w:val="22"/>
              </w:rPr>
              <w:t xml:space="preserve">   20</w:t>
            </w:r>
            <w:r w:rsidRPr="002B2ED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3F0C6BEE" w14:textId="77777777" w:rsidR="003D44FD" w:rsidRPr="00072896" w:rsidRDefault="003D44FD" w:rsidP="00543882">
            <w:pPr>
              <w:spacing w:line="480" w:lineRule="auto"/>
              <w:ind w:left="214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Obligatorio Básico   </w:t>
            </w:r>
            <w:r w:rsidR="006C1457" w:rsidRPr="00072896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       </w:t>
            </w:r>
            <w:r w:rsidR="00543882" w:rsidRPr="00072896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>Obligatorio  Complementario</w:t>
            </w:r>
            <w:r w:rsidR="00543882" w:rsidRPr="00072896">
              <w:rPr>
                <w:rFonts w:ascii="Arial" w:hAnsi="Arial" w:cs="Arial"/>
                <w:b/>
                <w:sz w:val="18"/>
                <w:szCs w:val="22"/>
              </w:rPr>
              <w:t xml:space="preserve">         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     </w:t>
            </w:r>
            <w:r w:rsidR="00543882" w:rsidRPr="0007289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>Electivo Extrínseco</w:t>
            </w:r>
          </w:p>
        </w:tc>
      </w:tr>
      <w:tr w:rsidR="003D44FD" w:rsidRPr="00072896" w14:paraId="63449E91" w14:textId="77777777" w:rsidTr="006B170C">
        <w:trPr>
          <w:cantSplit/>
          <w:trHeight w:val="454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A579F6" w14:textId="77777777" w:rsidR="003D44FD" w:rsidRPr="00072896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07289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072896" w14:paraId="4A655B33" w14:textId="77777777" w:rsidTr="003D44FD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676" w14:textId="77777777" w:rsidR="003D44FD" w:rsidRPr="00072896" w:rsidRDefault="003D44FD" w:rsidP="003D44FD">
            <w:pPr>
              <w:rPr>
                <w:rFonts w:ascii="Arial" w:hAnsi="Arial" w:cs="Arial"/>
                <w:b/>
              </w:rPr>
            </w:pPr>
          </w:p>
          <w:p w14:paraId="0385E642" w14:textId="77777777" w:rsidR="007747EB" w:rsidRDefault="007747EB" w:rsidP="007747EB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                      PRÁCTICO X            TEÓRICO-PRÁCTICO   </w:t>
            </w:r>
          </w:p>
          <w:p w14:paraId="2E7A147D" w14:textId="77777777" w:rsidR="007747EB" w:rsidRDefault="007747EB" w:rsidP="007747EB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42DF3650" w14:textId="77777777" w:rsidR="007747EB" w:rsidRDefault="007747EB" w:rsidP="007747EB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 X</w:t>
            </w:r>
          </w:p>
          <w:p w14:paraId="1C70D86D" w14:textId="77777777" w:rsidR="007747EB" w:rsidRDefault="007747EB" w:rsidP="007747EB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083367B8" w14:textId="77777777" w:rsidR="007747EB" w:rsidRDefault="007747EB" w:rsidP="007747EB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            Seminario:       Taller:                              Tutoría:         </w:t>
            </w:r>
          </w:p>
          <w:p w14:paraId="302B9F59" w14:textId="77777777" w:rsidR="007747EB" w:rsidRDefault="007747EB" w:rsidP="007747EB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371EAA5A" w14:textId="77777777" w:rsidR="007747EB" w:rsidRDefault="007747EB" w:rsidP="007747EB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2EC4AE74" w14:textId="77777777" w:rsidR="003D44FD" w:rsidRPr="00072896" w:rsidRDefault="003D44FD" w:rsidP="003D44FD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D44FD" w:rsidRPr="00072896" w14:paraId="77255AD1" w14:textId="77777777" w:rsidTr="003D44FD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E29972" w14:textId="24019F5A" w:rsidR="006C1457" w:rsidRPr="007747EB" w:rsidRDefault="003D44FD" w:rsidP="007747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</w:rPr>
            </w:pPr>
            <w:r w:rsidRPr="0007289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1C192C" w:rsidRPr="00072896" w14:paraId="2A115404" w14:textId="77777777" w:rsidTr="007747EB">
        <w:trPr>
          <w:trHeight w:val="4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CEBBD" w14:textId="77777777" w:rsidR="007747EB" w:rsidRDefault="007747EB" w:rsidP="007747EB">
            <w:pPr>
              <w:ind w:left="426"/>
              <w:jc w:val="both"/>
              <w:rPr>
                <w:rFonts w:ascii="Arial" w:hAnsi="Arial" w:cs="Arial"/>
              </w:rPr>
            </w:pPr>
          </w:p>
          <w:p w14:paraId="6D4AF604" w14:textId="77777777" w:rsidR="007747EB" w:rsidRPr="007747EB" w:rsidRDefault="007747EB" w:rsidP="007747EB">
            <w:pPr>
              <w:ind w:left="426"/>
              <w:jc w:val="both"/>
              <w:rPr>
                <w:rFonts w:ascii="Arial" w:hAnsi="Arial" w:cs="Arial"/>
              </w:rPr>
            </w:pPr>
            <w:r w:rsidRPr="007747EB">
              <w:rPr>
                <w:rFonts w:ascii="Arial" w:hAnsi="Arial" w:cs="Arial"/>
                <w:sz w:val="22"/>
                <w:szCs w:val="22"/>
              </w:rPr>
              <w:t>Maestro en artes escénicas o danza que domine las técnicas de la danza (contemporáneo, moderno, tradicional, ballet) enfocadas a la preparación y entrenamiento actoral.</w:t>
            </w:r>
          </w:p>
          <w:p w14:paraId="5BA37D78" w14:textId="63054326" w:rsidR="00543882" w:rsidRPr="007747EB" w:rsidRDefault="00543882" w:rsidP="007747EB">
            <w:pPr>
              <w:pStyle w:val="Prrafodelista"/>
              <w:ind w:left="574"/>
              <w:rPr>
                <w:rFonts w:ascii="Arial" w:hAnsi="Arial" w:cs="Arial"/>
                <w:b/>
              </w:rPr>
            </w:pPr>
          </w:p>
        </w:tc>
      </w:tr>
      <w:tr w:rsidR="007747EB" w:rsidRPr="00072896" w14:paraId="45C5B016" w14:textId="77777777" w:rsidTr="007747EB">
        <w:trPr>
          <w:trHeight w:val="4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7C537" w14:textId="5BEDFB5E" w:rsidR="007747EB" w:rsidRPr="00072896" w:rsidRDefault="007747EB" w:rsidP="007747EB">
            <w:pPr>
              <w:pStyle w:val="Prrafodelista"/>
              <w:ind w:left="574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>1 docente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por espacio académico de máximo 20 estudiantes.</w:t>
            </w:r>
          </w:p>
        </w:tc>
      </w:tr>
      <w:tr w:rsidR="003D44FD" w:rsidRPr="00072896" w14:paraId="677EA589" w14:textId="77777777" w:rsidTr="003D44FD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5D0D4BF" w14:textId="77777777" w:rsidR="003D44FD" w:rsidRPr="00072896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072896" w14:paraId="1819BB06" w14:textId="77777777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663E" w14:textId="77777777" w:rsidR="00543882" w:rsidRPr="00072896" w:rsidRDefault="00543882" w:rsidP="00F64C4B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1F68C570" w14:textId="03F1EABE" w:rsidR="002A409E" w:rsidRPr="00072896" w:rsidRDefault="002A409E" w:rsidP="002A409E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Según el bailarín y coreógrafo norteamericano Merce Cunningham el entrenamiento técnico-corporal cotidiano permite disciplinar la energía por medio del ejercicio físico y de liberarla a voluntad, bajo una alta forma física y espiritual, ya que la energía disciplinada es energía vital, amplificada y ajustada. Puntualizando mejor, po</w:t>
            </w:r>
            <w:r w:rsidR="00974D29">
              <w:rPr>
                <w:rFonts w:ascii="Arial" w:hAnsi="Arial" w:cs="Arial"/>
                <w:sz w:val="22"/>
                <w:szCs w:val="22"/>
              </w:rPr>
              <w:t xml:space="preserve">dría decirse que la razón del entrenamiento físico-corporal </w:t>
            </w:r>
            <w:r w:rsidRPr="00072896">
              <w:rPr>
                <w:rFonts w:ascii="Arial" w:hAnsi="Arial" w:cs="Arial"/>
                <w:sz w:val="22"/>
                <w:szCs w:val="22"/>
              </w:rPr>
              <w:t xml:space="preserve">en la formación del artista escénico, se debe al énfasis </w:t>
            </w:r>
            <w:r w:rsidR="00974D29">
              <w:rPr>
                <w:rFonts w:ascii="Arial" w:hAnsi="Arial" w:cs="Arial"/>
                <w:sz w:val="22"/>
                <w:szCs w:val="22"/>
              </w:rPr>
              <w:t xml:space="preserve">hecho </w:t>
            </w:r>
            <w:r w:rsidRPr="00072896">
              <w:rPr>
                <w:rFonts w:ascii="Arial" w:hAnsi="Arial" w:cs="Arial"/>
                <w:sz w:val="22"/>
                <w:szCs w:val="22"/>
              </w:rPr>
              <w:t xml:space="preserve">sobre el carácter dinámico y la acción creativa en la construcción de un conocimiento cuyo objetivo es el individuo leído desde su corporeidad. Es decir, si cuerpo y movimiento son los </w:t>
            </w:r>
            <w:r w:rsidR="001F305B">
              <w:rPr>
                <w:rFonts w:ascii="Arial" w:hAnsi="Arial" w:cs="Arial"/>
                <w:sz w:val="22"/>
                <w:szCs w:val="22"/>
              </w:rPr>
              <w:t>materiales primarios para el entrenamiento</w:t>
            </w:r>
            <w:r w:rsidRPr="00072896">
              <w:rPr>
                <w:rFonts w:ascii="Arial" w:hAnsi="Arial" w:cs="Arial"/>
                <w:sz w:val="22"/>
                <w:szCs w:val="22"/>
              </w:rPr>
              <w:t>, información, creación y transformación, son los elementos que posibilitan la enseñanza.</w:t>
            </w:r>
          </w:p>
          <w:p w14:paraId="603B400E" w14:textId="645D0B2F" w:rsidR="001F305B" w:rsidRPr="00072896" w:rsidRDefault="002A409E" w:rsidP="001F305B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Desde ahí, que la clase sea asumida como un espacio dinámico que propone un objeto de formación, genera opciones para su procesamiento interno por parte del estudiante y demanda el producto como objeto transformado y transformador. Cuando hablamos de entrenamiento técnico-corporal nos referimos a contenidos específicos que han sido desarrollados a través de la historia y por culturas diversas de la humanidad, cuyo objetivo es la transformación del gesto y del movimiento habitual del cuerpo, en formas, impulsos, acciones, competencias y cualidades que transcienden del plano cotidiano a la categoría de lo estético.</w:t>
            </w:r>
          </w:p>
          <w:p w14:paraId="288BD93D" w14:textId="77777777" w:rsidR="001C192C" w:rsidRPr="00072896" w:rsidRDefault="001C192C" w:rsidP="001C192C">
            <w:pPr>
              <w:pStyle w:val="Prrafodelista"/>
              <w:ind w:left="574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D44FD" w:rsidRPr="00072896" w14:paraId="67DDDADC" w14:textId="77777777" w:rsidTr="003D44FD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E28A20F" w14:textId="77777777" w:rsidR="003D44FD" w:rsidRPr="00072896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072896" w14:paraId="46D871D2" w14:textId="77777777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219B7" w14:textId="77777777" w:rsidR="00543882" w:rsidRPr="00072896" w:rsidRDefault="00543882" w:rsidP="00F64C4B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48415B9E" w14:textId="182D4283" w:rsidR="00F64C4B" w:rsidRPr="00072896" w:rsidRDefault="00F64C4B" w:rsidP="006C1457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Realizar una investigación individual sobre la organización de la persona en general, en donde sea fundamental la comprensión consciente de cómo se mueve y desde qué referentes biomecánicos lo hace; para luego, comprender la coordinación de las diferentes aspectos </w:t>
            </w:r>
            <w:r w:rsidR="001F305B">
              <w:rPr>
                <w:rFonts w:ascii="Arial" w:hAnsi="Arial" w:cs="Arial"/>
                <w:sz w:val="22"/>
                <w:szCs w:val="22"/>
              </w:rPr>
              <w:t>del movimiento desde el estudio del</w:t>
            </w:r>
            <w:r w:rsidR="00864E6B" w:rsidRPr="00072896">
              <w:rPr>
                <w:rFonts w:ascii="Arial" w:hAnsi="Arial" w:cs="Arial"/>
                <w:sz w:val="22"/>
                <w:szCs w:val="22"/>
              </w:rPr>
              <w:t xml:space="preserve"> espacio-tiempo, el peso y el flujo</w:t>
            </w:r>
            <w:r w:rsidRPr="000728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64A9F2" w14:textId="77777777" w:rsidR="001C192C" w:rsidRPr="00072896" w:rsidRDefault="001C192C" w:rsidP="001C192C">
            <w:pPr>
              <w:pStyle w:val="Prrafodelista"/>
              <w:ind w:left="574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D44FD" w:rsidRPr="00072896" w14:paraId="4731381E" w14:textId="77777777" w:rsidTr="003D44FD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8935502" w14:textId="77777777" w:rsidR="003D44FD" w:rsidRPr="00072896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072896" w14:paraId="4E8E01A0" w14:textId="77777777" w:rsidTr="001C192C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2C39F" w14:textId="77777777" w:rsidR="00543882" w:rsidRPr="00072896" w:rsidRDefault="00543882" w:rsidP="00543882">
            <w:pPr>
              <w:spacing w:line="360" w:lineRule="auto"/>
              <w:ind w:left="720"/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0A5773BF" w14:textId="6522372F" w:rsidR="00F64C4B" w:rsidRPr="00072896" w:rsidRDefault="00F64C4B" w:rsidP="006C14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Comprender las diferentes relaciones esqueléticas, articulares y musculares en el desarrollo de la locomoción, para así establecer diversas maneras de articularlas en la realización de coordinaciones </w:t>
            </w:r>
            <w:r w:rsidR="001F305B">
              <w:rPr>
                <w:rFonts w:ascii="Arial" w:hAnsi="Arial" w:cs="Arial"/>
                <w:sz w:val="22"/>
                <w:szCs w:val="22"/>
              </w:rPr>
              <w:t>motoras</w:t>
            </w:r>
            <w:r w:rsidRPr="000728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0016B7" w14:textId="77777777" w:rsidR="00F64C4B" w:rsidRPr="00072896" w:rsidRDefault="00F64C4B" w:rsidP="006C14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Analizar los diferentes aspectos y componentes que influyen en la relación con el espacio tanto kinesférico como periférico y con los demás.</w:t>
            </w:r>
          </w:p>
          <w:p w14:paraId="16744A64" w14:textId="77777777" w:rsidR="00F64C4B" w:rsidRPr="00072896" w:rsidRDefault="00F64C4B" w:rsidP="006C14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Estudiar la temporalidad desde las dinámicas de movimiento y en relación con la música.</w:t>
            </w:r>
          </w:p>
          <w:p w14:paraId="45043C66" w14:textId="77777777" w:rsidR="001C192C" w:rsidRPr="00072896" w:rsidRDefault="001C192C" w:rsidP="001F305B">
            <w:pPr>
              <w:pStyle w:val="Prrafodelista"/>
              <w:ind w:left="36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D44FD" w:rsidRPr="00072896" w14:paraId="1CDB20C4" w14:textId="77777777" w:rsidTr="003D44FD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3429857" w14:textId="4ACA1FD8" w:rsidR="003D44FD" w:rsidRPr="001F305B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072896" w14:paraId="7E476513" w14:textId="77777777" w:rsidTr="001C192C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8527" w14:textId="77777777" w:rsidR="00017383" w:rsidRDefault="00017383" w:rsidP="00017383">
            <w:pPr>
              <w:pStyle w:val="Prrafodelista"/>
              <w:ind w:left="360"/>
              <w:rPr>
                <w:rFonts w:ascii="Arial" w:hAnsi="Arial" w:cs="Arial"/>
                <w:b/>
                <w:lang w:val="es-MX"/>
              </w:rPr>
            </w:pPr>
          </w:p>
          <w:p w14:paraId="79D8F68E" w14:textId="4E96E538" w:rsidR="00017383" w:rsidRPr="00567606" w:rsidRDefault="00017383" w:rsidP="0001738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 xml:space="preserve">Diferencia los componentes de velocidad, tempo, ritmo y cualidad de movimiento en relación con las dinámicas de movimiento y la música. </w:t>
            </w:r>
          </w:p>
          <w:p w14:paraId="50E3C03C" w14:textId="07A73912" w:rsidR="00017383" w:rsidRPr="00567606" w:rsidRDefault="00017383" w:rsidP="0001738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 xml:space="preserve">Tiene la capacidad de entender la relación con el espacio individual y colectivo comprendiendo sus variables de dirección, proyección y sentido de los trayectos aplicando variables de esfuerzo, peso y fuerza necesario en el contacto con los demás. </w:t>
            </w:r>
          </w:p>
          <w:p w14:paraId="07BD24F4" w14:textId="77777777" w:rsidR="00567606" w:rsidRPr="00567606" w:rsidRDefault="00017383" w:rsidP="0001738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Genera estructuras de movimiento individuales y grupales desde la danza para el teatro que dan cuenta de su percepción y pensamiento de la sociedad, posibilitando discursos corporales y narrativas estéticas del movimiento.</w:t>
            </w:r>
          </w:p>
          <w:p w14:paraId="40866116" w14:textId="7E3F4AED" w:rsidR="001C192C" w:rsidRPr="00567606" w:rsidRDefault="00017383" w:rsidP="00567606">
            <w:p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</w:rPr>
              <w:t xml:space="preserve"> </w:t>
            </w:r>
          </w:p>
        </w:tc>
      </w:tr>
      <w:tr w:rsidR="001C192C" w:rsidRPr="00072896" w14:paraId="0203CFD6" w14:textId="77777777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FD932D" w14:textId="77777777" w:rsidR="001C192C" w:rsidRPr="00072896" w:rsidRDefault="001C192C" w:rsidP="001C192C">
            <w:pPr>
              <w:pStyle w:val="Textoindependiente"/>
              <w:numPr>
                <w:ilvl w:val="0"/>
                <w:numId w:val="8"/>
              </w:num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072896" w14:paraId="05A2BC0E" w14:textId="77777777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8CE64" w14:textId="47349143" w:rsidR="00543882" w:rsidRPr="001F305B" w:rsidRDefault="00543882" w:rsidP="001F305B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Prerrequisitos: </w:t>
            </w:r>
            <w:r w:rsidR="00F64C4B" w:rsidRPr="00072896">
              <w:rPr>
                <w:rFonts w:ascii="Arial" w:hAnsi="Arial" w:cs="Arial"/>
                <w:sz w:val="22"/>
                <w:szCs w:val="22"/>
              </w:rPr>
              <w:t>Expresión Corporal I y II</w:t>
            </w:r>
            <w:r w:rsidRPr="000728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D7E6A" w:rsidRPr="00072896" w14:paraId="1DC60552" w14:textId="77777777" w:rsidTr="003D44FD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10A53" w14:textId="77777777" w:rsidR="004D7E6A" w:rsidRPr="00072896" w:rsidRDefault="004D7E6A" w:rsidP="004D7E6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072896" w14:paraId="25134B9C" w14:textId="77777777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6D54F" w14:textId="77777777" w:rsidR="00543882" w:rsidRPr="00072896" w:rsidRDefault="00543882" w:rsidP="006C1457">
            <w:pPr>
              <w:ind w:left="426"/>
              <w:jc w:val="both"/>
              <w:rPr>
                <w:rFonts w:ascii="Arial" w:hAnsi="Arial" w:cs="Arial"/>
              </w:rPr>
            </w:pPr>
          </w:p>
          <w:p w14:paraId="76F20C37" w14:textId="77777777" w:rsidR="00CD6F1C" w:rsidRPr="007747EB" w:rsidRDefault="00CD6F1C" w:rsidP="007747E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7747EB">
              <w:rPr>
                <w:rFonts w:ascii="Arial" w:hAnsi="Arial" w:cs="Arial"/>
                <w:sz w:val="22"/>
                <w:szCs w:val="22"/>
              </w:rPr>
              <w:t xml:space="preserve">Consciencia y claridad en la comprensión de los sistemas esquelético, articular y muscular. Análisis del concepto de estiramiento. </w:t>
            </w:r>
          </w:p>
          <w:p w14:paraId="3ECB95FD" w14:textId="77777777" w:rsidR="00CD6F1C" w:rsidRPr="007747EB" w:rsidRDefault="00CD6F1C" w:rsidP="007747E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7747EB">
              <w:rPr>
                <w:rFonts w:ascii="Arial" w:hAnsi="Arial" w:cs="Arial"/>
                <w:sz w:val="22"/>
                <w:szCs w:val="22"/>
              </w:rPr>
              <w:t>Análisis de las variables que influyen en la relación de la persona con el espacio. Estudio de la dirección, trayectoria, recorrido, kinesfera, periferia, entre otros.</w:t>
            </w:r>
          </w:p>
          <w:p w14:paraId="2345D611" w14:textId="3E9AE2DE" w:rsidR="00CD6F1C" w:rsidRPr="007747EB" w:rsidRDefault="001F305B" w:rsidP="007747E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7747EB">
              <w:rPr>
                <w:rFonts w:ascii="Arial" w:hAnsi="Arial" w:cs="Arial"/>
                <w:sz w:val="22"/>
                <w:szCs w:val="22"/>
              </w:rPr>
              <w:t>Estudio de</w:t>
            </w:r>
            <w:r w:rsidR="00CD6F1C" w:rsidRPr="007747EB">
              <w:rPr>
                <w:rFonts w:ascii="Arial" w:hAnsi="Arial" w:cs="Arial"/>
                <w:sz w:val="22"/>
                <w:szCs w:val="22"/>
              </w:rPr>
              <w:t xml:space="preserve"> las dinámicas de movimiento, el tempo-ritmo, las coordinaciones personales y en relación con diferentes ritmos musicales.</w:t>
            </w:r>
          </w:p>
          <w:p w14:paraId="493204C5" w14:textId="26EE304B" w:rsidR="00CD6F1C" w:rsidRPr="007747EB" w:rsidRDefault="00CD6F1C" w:rsidP="007747E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7747EB">
              <w:rPr>
                <w:rFonts w:ascii="Arial" w:hAnsi="Arial" w:cs="Arial"/>
                <w:sz w:val="22"/>
                <w:szCs w:val="22"/>
              </w:rPr>
              <w:t xml:space="preserve">Análisis </w:t>
            </w:r>
            <w:r w:rsidR="001F305B" w:rsidRPr="007747EB">
              <w:rPr>
                <w:rFonts w:ascii="Arial" w:hAnsi="Arial" w:cs="Arial"/>
                <w:sz w:val="22"/>
                <w:szCs w:val="22"/>
              </w:rPr>
              <w:t>del peso basado</w:t>
            </w:r>
            <w:r w:rsidRPr="007747EB">
              <w:rPr>
                <w:rFonts w:ascii="Arial" w:hAnsi="Arial" w:cs="Arial"/>
                <w:sz w:val="22"/>
                <w:szCs w:val="22"/>
              </w:rPr>
              <w:t xml:space="preserve"> en el equilibrio y </w:t>
            </w:r>
            <w:r w:rsidR="001F305B" w:rsidRPr="007747EB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7747EB">
              <w:rPr>
                <w:rFonts w:ascii="Arial" w:hAnsi="Arial" w:cs="Arial"/>
                <w:sz w:val="22"/>
                <w:szCs w:val="22"/>
              </w:rPr>
              <w:t>desequilibrio.</w:t>
            </w:r>
          </w:p>
          <w:p w14:paraId="1EEDD50E" w14:textId="77777777" w:rsidR="004D7E6A" w:rsidRPr="00072896" w:rsidRDefault="004D7E6A" w:rsidP="007747EB">
            <w:pPr>
              <w:rPr>
                <w:rFonts w:ascii="Arial" w:hAnsi="Arial" w:cs="Arial"/>
              </w:rPr>
            </w:pPr>
          </w:p>
        </w:tc>
      </w:tr>
      <w:tr w:rsidR="003D44FD" w:rsidRPr="00072896" w14:paraId="78488BF7" w14:textId="77777777" w:rsidTr="006B170C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F40E0" w14:textId="48B4749E" w:rsidR="003D44FD" w:rsidRPr="00072896" w:rsidRDefault="003D44FD" w:rsidP="003D44F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072896" w14:paraId="017A2F25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E8496" w14:textId="77777777" w:rsidR="00543882" w:rsidRPr="00072896" w:rsidRDefault="00543882" w:rsidP="00CD6F1C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CO"/>
              </w:rPr>
            </w:pPr>
          </w:p>
          <w:p w14:paraId="1DA119BA" w14:textId="03603210" w:rsidR="00CD6F1C" w:rsidRPr="00072896" w:rsidRDefault="00CD6F1C" w:rsidP="006C1457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El desarrollo del núcleo temático se llevará a cabo por medio de talleres prácticos, que permitan al estudiante conceptualizar y reflexionar sobre el trabajo corporal </w:t>
            </w:r>
            <w:r w:rsidR="001F305B" w:rsidRPr="00072896">
              <w:rPr>
                <w:rFonts w:ascii="Arial" w:hAnsi="Arial" w:cs="Arial"/>
                <w:sz w:val="22"/>
                <w:szCs w:val="22"/>
              </w:rPr>
              <w:t>consciente</w:t>
            </w:r>
            <w:r w:rsidRPr="00072896">
              <w:rPr>
                <w:rFonts w:ascii="Arial" w:hAnsi="Arial" w:cs="Arial"/>
                <w:sz w:val="22"/>
                <w:szCs w:val="22"/>
              </w:rPr>
              <w:t xml:space="preserve"> a partir de la experiencia en relación con los demás y el entorno.</w:t>
            </w:r>
          </w:p>
          <w:p w14:paraId="4864C6FE" w14:textId="19D011EB" w:rsidR="00CD6F1C" w:rsidRPr="00072896" w:rsidRDefault="00CD6F1C" w:rsidP="006C1457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Se realizarán sesiones que permitan abordar el estudio del peso, el tiempo y el espacio, que brinden al estudiante la posibilidad de observar y explorar distintos aspectos que inte</w:t>
            </w:r>
            <w:r w:rsidR="001F305B">
              <w:rPr>
                <w:rFonts w:ascii="Arial" w:hAnsi="Arial" w:cs="Arial"/>
                <w:sz w:val="22"/>
                <w:szCs w:val="22"/>
              </w:rPr>
              <w:t>rvienen en el movimiento</w:t>
            </w:r>
            <w:r w:rsidRPr="0007289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D32D09E" w14:textId="77777777" w:rsidR="001C192C" w:rsidRPr="00072896" w:rsidRDefault="001C192C" w:rsidP="00CD6F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072896" w14:paraId="1319C7E5" w14:textId="77777777" w:rsidTr="006B170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F4794" w14:textId="77777777" w:rsidR="003D44FD" w:rsidRPr="00072896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072896" w14:paraId="657F743E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653F0" w14:textId="77777777" w:rsidR="00543882" w:rsidRPr="00072896" w:rsidRDefault="00543882" w:rsidP="00494CE0">
            <w:pPr>
              <w:rPr>
                <w:rFonts w:ascii="Arial" w:hAnsi="Arial" w:cs="Arial"/>
                <w:b/>
              </w:rPr>
            </w:pPr>
          </w:p>
          <w:p w14:paraId="7AC80BA3" w14:textId="77777777" w:rsidR="00567606" w:rsidRPr="00567606" w:rsidRDefault="00567606" w:rsidP="00567606">
            <w:pPr>
              <w:ind w:left="426"/>
              <w:jc w:val="both"/>
              <w:rPr>
                <w:rFonts w:ascii="Arial" w:hAnsi="Arial" w:cs="Arial"/>
                <w:b/>
              </w:rPr>
            </w:pPr>
            <w:r w:rsidRPr="00567606">
              <w:rPr>
                <w:rFonts w:ascii="Arial" w:hAnsi="Arial" w:cs="Arial"/>
                <w:b/>
                <w:sz w:val="22"/>
                <w:szCs w:val="22"/>
              </w:rPr>
              <w:t>Recursos físicos:</w:t>
            </w:r>
          </w:p>
          <w:p w14:paraId="677355B6" w14:textId="77777777" w:rsidR="00567606" w:rsidRPr="00567606" w:rsidRDefault="00567606" w:rsidP="0056760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Salones con una infraestructura idónea para el desarrollo del trabajo corporal; profundidad, altura, iluminación, ventilación, piso de madera o linóleo y espejos. Estos salones deben ser amplios, teniendo como estándar la utilización de tres metros cuadrados por estudiante.</w:t>
            </w:r>
          </w:p>
          <w:p w14:paraId="4EAC1DBA" w14:textId="77777777" w:rsidR="00567606" w:rsidRPr="00567606" w:rsidRDefault="00567606" w:rsidP="0056760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Casilleros para ropa de trabajo.</w:t>
            </w:r>
          </w:p>
          <w:p w14:paraId="3BFD5704" w14:textId="77777777" w:rsidR="00567606" w:rsidRPr="00567606" w:rsidRDefault="00567606" w:rsidP="0056760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Equipos de sonido actualizados; grabadora con dispositivos de USB, lector MP3.</w:t>
            </w:r>
          </w:p>
          <w:p w14:paraId="01000442" w14:textId="77777777" w:rsidR="00567606" w:rsidRPr="00567606" w:rsidRDefault="00567606" w:rsidP="0056760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 xml:space="preserve">Equipos de videos adecuados para la proyección de documentales y películas. </w:t>
            </w:r>
          </w:p>
          <w:p w14:paraId="78AFF63F" w14:textId="77777777" w:rsidR="00567606" w:rsidRPr="00567606" w:rsidRDefault="00567606" w:rsidP="0056760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Objetos necesarios para el trabajo corporal: bastones, telas, lazo, módulos practicables de diferentes tamaños, etc.</w:t>
            </w:r>
          </w:p>
          <w:p w14:paraId="1186B76B" w14:textId="77777777" w:rsidR="00567606" w:rsidRPr="00567606" w:rsidRDefault="00567606" w:rsidP="0056760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Botiquín de primeros auxilios.</w:t>
            </w:r>
          </w:p>
          <w:p w14:paraId="78372B81" w14:textId="77777777" w:rsidR="00567606" w:rsidRPr="00567606" w:rsidRDefault="00567606" w:rsidP="0056760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Fuentes de agua potable.</w:t>
            </w:r>
          </w:p>
          <w:p w14:paraId="778CF76F" w14:textId="77777777" w:rsidR="00567606" w:rsidRPr="00567606" w:rsidRDefault="00567606" w:rsidP="0056760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Duchas.</w:t>
            </w:r>
          </w:p>
          <w:p w14:paraId="75FD5C06" w14:textId="77777777" w:rsidR="00567606" w:rsidRPr="00567606" w:rsidRDefault="00567606" w:rsidP="00567606">
            <w:pPr>
              <w:ind w:left="426"/>
              <w:jc w:val="both"/>
              <w:rPr>
                <w:rFonts w:ascii="Arial" w:hAnsi="Arial" w:cs="Arial"/>
                <w:lang w:val="es-MX"/>
              </w:rPr>
            </w:pPr>
          </w:p>
          <w:p w14:paraId="13C05861" w14:textId="77777777" w:rsidR="00567606" w:rsidRPr="00567606" w:rsidRDefault="00567606" w:rsidP="00567606">
            <w:pPr>
              <w:ind w:left="426"/>
              <w:jc w:val="both"/>
              <w:rPr>
                <w:rFonts w:ascii="Arial" w:hAnsi="Arial" w:cs="Arial"/>
                <w:b/>
              </w:rPr>
            </w:pPr>
            <w:r w:rsidRPr="00567606">
              <w:rPr>
                <w:rFonts w:ascii="Arial" w:hAnsi="Arial" w:cs="Arial"/>
                <w:b/>
                <w:sz w:val="22"/>
                <w:szCs w:val="22"/>
              </w:rPr>
              <w:t>Recursos humanos:</w:t>
            </w:r>
          </w:p>
          <w:p w14:paraId="550B4100" w14:textId="77777777" w:rsidR="00567606" w:rsidRPr="00567606" w:rsidRDefault="00567606" w:rsidP="0056760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Un docente.</w:t>
            </w:r>
          </w:p>
          <w:p w14:paraId="2BC98CF2" w14:textId="77777777" w:rsidR="00567606" w:rsidRPr="00567606" w:rsidRDefault="00567606" w:rsidP="0056760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Los estudiantes del semestre correspondiente.</w:t>
            </w:r>
          </w:p>
          <w:p w14:paraId="0D03CA95" w14:textId="77777777" w:rsidR="00494CE0" w:rsidRPr="00072896" w:rsidRDefault="00494CE0" w:rsidP="00494CE0">
            <w:pPr>
              <w:rPr>
                <w:rFonts w:ascii="Arial" w:hAnsi="Arial" w:cs="Arial"/>
                <w:b/>
              </w:rPr>
            </w:pPr>
          </w:p>
        </w:tc>
      </w:tr>
      <w:tr w:rsidR="003D44FD" w:rsidRPr="00072896" w14:paraId="1489A30D" w14:textId="77777777" w:rsidTr="001F305B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B5E9D" w14:textId="77777777" w:rsidR="003D44FD" w:rsidRPr="00072896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F305B" w:rsidRPr="00072896" w14:paraId="76F9A3E7" w14:textId="77777777" w:rsidTr="007747EB">
        <w:trPr>
          <w:trHeight w:val="928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BD6A" w14:textId="77777777" w:rsidR="001F305B" w:rsidRDefault="001F305B" w:rsidP="001F305B">
            <w:pPr>
              <w:ind w:left="426"/>
              <w:jc w:val="both"/>
              <w:rPr>
                <w:rFonts w:ascii="Arial" w:hAnsi="Arial" w:cs="Arial"/>
              </w:rPr>
            </w:pPr>
          </w:p>
          <w:p w14:paraId="7EAD9F67" w14:textId="77777777" w:rsidR="001F305B" w:rsidRPr="00567606" w:rsidRDefault="001F305B" w:rsidP="001F305B">
            <w:pPr>
              <w:ind w:left="426"/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  <w:p w14:paraId="65C91BB1" w14:textId="77777777" w:rsidR="001F305B" w:rsidRPr="00567606" w:rsidRDefault="001F305B" w:rsidP="001F305B">
            <w:pPr>
              <w:ind w:left="426"/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 xml:space="preserve">La evaluación tendrá el carácter de formación en donde se pueda observar la asimilación de conceptos que permitan entender los componentes significativos de la danza como hecho social, cultural y artístico y también las bases de movimiento característicos de las diversas manifestaciones danzadas y su recreación en las puestas coreográficas a realizar. </w:t>
            </w:r>
          </w:p>
          <w:p w14:paraId="0CC5F660" w14:textId="77777777" w:rsidR="00567606" w:rsidRDefault="00567606" w:rsidP="00567606">
            <w:pPr>
              <w:ind w:left="426"/>
              <w:jc w:val="both"/>
              <w:rPr>
                <w:rFonts w:ascii="Arial" w:hAnsi="Arial" w:cs="Arial"/>
              </w:rPr>
            </w:pPr>
          </w:p>
          <w:p w14:paraId="63D114FA" w14:textId="77777777" w:rsidR="00567606" w:rsidRPr="00567606" w:rsidRDefault="00567606" w:rsidP="00567606">
            <w:pPr>
              <w:ind w:left="426"/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Se tendrán en cuenta los siguientes criterios para la evaluación cuantitativa y cualitativa:</w:t>
            </w:r>
          </w:p>
          <w:p w14:paraId="671EA72A" w14:textId="77777777" w:rsidR="00567606" w:rsidRPr="00567606" w:rsidRDefault="00567606" w:rsidP="00567606">
            <w:pPr>
              <w:ind w:left="426"/>
              <w:jc w:val="both"/>
              <w:rPr>
                <w:rFonts w:ascii="Arial" w:hAnsi="Arial" w:cs="Arial"/>
              </w:rPr>
            </w:pPr>
          </w:p>
          <w:p w14:paraId="1DFFE920" w14:textId="77777777" w:rsidR="00567606" w:rsidRPr="00567606" w:rsidRDefault="00567606" w:rsidP="00567606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Capacidad y desarrollo corporal en la asimilación de movimientos, ejercicios y frases. </w:t>
            </w:r>
          </w:p>
          <w:p w14:paraId="7D9F358E" w14:textId="77777777" w:rsidR="00567606" w:rsidRPr="00567606" w:rsidRDefault="00567606" w:rsidP="00567606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Tareas Corporales. </w:t>
            </w:r>
          </w:p>
          <w:p w14:paraId="5FD68CFC" w14:textId="77777777" w:rsidR="00567606" w:rsidRPr="00567606" w:rsidRDefault="00567606" w:rsidP="00567606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Rendimiento e  Integración individual y grupal, capacidad de convivencia académica.</w:t>
            </w:r>
          </w:p>
          <w:p w14:paraId="44EB77E3" w14:textId="77777777" w:rsidR="00567606" w:rsidRPr="00567606" w:rsidRDefault="00567606" w:rsidP="00567606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Aportes individuales al proceso y participación activa en clase.</w:t>
            </w:r>
          </w:p>
          <w:p w14:paraId="18631F3A" w14:textId="77777777" w:rsidR="00567606" w:rsidRPr="00567606" w:rsidRDefault="00567606" w:rsidP="00567606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Asistencia al desarrollo del proceso.</w:t>
            </w:r>
          </w:p>
          <w:p w14:paraId="2DB1ACCB" w14:textId="77777777" w:rsidR="00567606" w:rsidRPr="00567606" w:rsidRDefault="00567606" w:rsidP="00567606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Diario de trabajo y Comprobación de lectura.</w:t>
            </w:r>
          </w:p>
          <w:p w14:paraId="143EAE7B" w14:textId="77777777" w:rsidR="00567606" w:rsidRPr="00567606" w:rsidRDefault="00567606" w:rsidP="00567606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Auto-evaluación y co-evaluación.</w:t>
            </w:r>
          </w:p>
          <w:p w14:paraId="43B86A24" w14:textId="77777777" w:rsidR="00567606" w:rsidRPr="00567606" w:rsidRDefault="00567606" w:rsidP="00567606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Clase abierta al final del curso y ejercicios parciales.</w:t>
            </w:r>
          </w:p>
          <w:p w14:paraId="6F383714" w14:textId="77777777" w:rsidR="001F305B" w:rsidRPr="00072896" w:rsidRDefault="001F305B" w:rsidP="007747EB">
            <w:pPr>
              <w:jc w:val="both"/>
              <w:rPr>
                <w:rFonts w:ascii="Arial" w:hAnsi="Arial" w:cs="Arial"/>
              </w:rPr>
            </w:pPr>
          </w:p>
          <w:p w14:paraId="5AA5FC0A" w14:textId="77777777" w:rsidR="001F305B" w:rsidRPr="00072896" w:rsidRDefault="001F305B" w:rsidP="001F305B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EVALUACIÓN</w:t>
            </w:r>
          </w:p>
          <w:p w14:paraId="2CC2FC8D" w14:textId="77777777" w:rsidR="001F305B" w:rsidRPr="00072896" w:rsidRDefault="001F305B" w:rsidP="001F305B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Asistencia y participación 50%: se tendrá en cuenta la asistencia puntual a las clases, la actitud y el interés en la realización de las mismas.   </w:t>
            </w:r>
          </w:p>
          <w:p w14:paraId="21045A5C" w14:textId="77777777" w:rsidR="001F305B" w:rsidRDefault="001F305B" w:rsidP="001F305B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Evaluación práctica del proceso 50%: (desde la auto evaluación y la co evaluación)</w:t>
            </w:r>
          </w:p>
          <w:p w14:paraId="2D6BC433" w14:textId="77777777" w:rsidR="001F305B" w:rsidRDefault="001F305B" w:rsidP="001F305B">
            <w:pPr>
              <w:ind w:left="426"/>
              <w:jc w:val="both"/>
              <w:rPr>
                <w:rFonts w:ascii="Arial" w:hAnsi="Arial" w:cs="Arial"/>
              </w:rPr>
            </w:pPr>
            <w:r w:rsidRPr="001F305B">
              <w:rPr>
                <w:rFonts w:ascii="Arial" w:hAnsi="Arial" w:cs="Arial"/>
                <w:sz w:val="22"/>
                <w:szCs w:val="22"/>
              </w:rPr>
              <w:t>El proceso será visto desde la investigación que cada estudiante realice en torno a los diferentes temáticas. Se enfatizará en la comprensión de la corporeidad de cada estudiante y cómo desde ella se relaciona con los demás y cómo asimila el conocimiento para la realización de puestas escénicas que traduzcan dicha comprensión.</w:t>
            </w:r>
          </w:p>
          <w:p w14:paraId="1A52A09C" w14:textId="77777777" w:rsidR="001F305B" w:rsidRDefault="001F305B" w:rsidP="001F305B">
            <w:pPr>
              <w:ind w:left="426"/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4401"/>
              <w:gridCol w:w="1594"/>
              <w:gridCol w:w="1701"/>
            </w:tblGrid>
            <w:tr w:rsidR="001F305B" w:rsidRPr="00072896" w14:paraId="3B8942DA" w14:textId="77777777" w:rsidTr="002B2ED7">
              <w:trPr>
                <w:trHeight w:val="394"/>
                <w:jc w:val="center"/>
              </w:trPr>
              <w:tc>
                <w:tcPr>
                  <w:tcW w:w="1092" w:type="dxa"/>
                  <w:vAlign w:val="center"/>
                </w:tcPr>
                <w:p w14:paraId="64941EDC" w14:textId="77777777" w:rsidR="001F305B" w:rsidRPr="00072896" w:rsidRDefault="001F305B" w:rsidP="009B2D80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2170CC98" w14:textId="77777777" w:rsidR="001F305B" w:rsidRPr="00072896" w:rsidRDefault="001F305B" w:rsidP="009B2D80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7F65A18E" w14:textId="77777777" w:rsidR="001F305B" w:rsidRPr="00072896" w:rsidRDefault="001F305B" w:rsidP="009B2D80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FECHA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F3C995" w14:textId="77777777" w:rsidR="001F305B" w:rsidRPr="00072896" w:rsidRDefault="001F305B" w:rsidP="009B2D80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PORCENTAJE</w:t>
                  </w:r>
                </w:p>
              </w:tc>
            </w:tr>
            <w:tr w:rsidR="001F305B" w:rsidRPr="00072896" w14:paraId="54AE8422" w14:textId="77777777" w:rsidTr="002B2ED7">
              <w:trPr>
                <w:trHeight w:val="454"/>
                <w:jc w:val="center"/>
              </w:trPr>
              <w:tc>
                <w:tcPr>
                  <w:tcW w:w="1092" w:type="dxa"/>
                  <w:vAlign w:val="center"/>
                </w:tcPr>
                <w:p w14:paraId="1BD68A6D" w14:textId="77777777" w:rsidR="001F305B" w:rsidRPr="00072896" w:rsidRDefault="001F305B" w:rsidP="009B2D80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10893A49" w14:textId="77777777" w:rsidR="001F305B" w:rsidRPr="00072896" w:rsidRDefault="001F305B" w:rsidP="009B2D80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vAlign w:val="center"/>
                </w:tcPr>
                <w:p w14:paraId="7B8DCF51" w14:textId="77777777" w:rsidR="001F305B" w:rsidRPr="00072896" w:rsidRDefault="001F305B" w:rsidP="009B2D80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</w:t>
                  </w:r>
                  <w:r w:rsidRPr="00072896">
                    <w:rPr>
                      <w:rFonts w:ascii="Arial" w:hAnsi="Arial" w:cs="Arial"/>
                      <w:sz w:val="20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0A575D9A" w14:textId="77777777" w:rsidR="001F305B" w:rsidRPr="00072896" w:rsidRDefault="001F305B" w:rsidP="009B2D80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1F305B" w:rsidRPr="00072896" w14:paraId="28EC1C56" w14:textId="77777777" w:rsidTr="002B2ED7">
              <w:trPr>
                <w:trHeight w:val="454"/>
                <w:jc w:val="center"/>
              </w:trPr>
              <w:tc>
                <w:tcPr>
                  <w:tcW w:w="1092" w:type="dxa"/>
                  <w:vAlign w:val="center"/>
                </w:tcPr>
                <w:p w14:paraId="460FE61E" w14:textId="77777777" w:rsidR="001F305B" w:rsidRPr="00072896" w:rsidRDefault="001F305B" w:rsidP="009B2D80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6AFBD79A" w14:textId="77777777" w:rsidR="001F305B" w:rsidRPr="00072896" w:rsidRDefault="001F305B" w:rsidP="009B2D80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vAlign w:val="center"/>
                </w:tcPr>
                <w:p w14:paraId="5A8B0C74" w14:textId="77777777" w:rsidR="001F305B" w:rsidRPr="00072896" w:rsidRDefault="001F305B" w:rsidP="009B2D80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15</w:t>
                  </w:r>
                  <w:r w:rsidRPr="00072896">
                    <w:rPr>
                      <w:rFonts w:ascii="Arial" w:hAnsi="Arial" w:cs="Arial"/>
                      <w:sz w:val="20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69B25B" w14:textId="77777777" w:rsidR="001F305B" w:rsidRPr="00072896" w:rsidRDefault="001F305B" w:rsidP="009B2D80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1F305B" w:rsidRPr="00072896" w14:paraId="228E0621" w14:textId="77777777" w:rsidTr="002B2ED7">
              <w:trPr>
                <w:trHeight w:val="454"/>
                <w:jc w:val="center"/>
              </w:trPr>
              <w:tc>
                <w:tcPr>
                  <w:tcW w:w="1092" w:type="dxa"/>
                  <w:vAlign w:val="center"/>
                </w:tcPr>
                <w:p w14:paraId="0507C977" w14:textId="77777777" w:rsidR="001F305B" w:rsidRPr="00072896" w:rsidRDefault="001F305B" w:rsidP="009B2D80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E.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16C892E1" w14:textId="77777777" w:rsidR="001F305B" w:rsidRPr="00072896" w:rsidRDefault="001F305B" w:rsidP="009B2D80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Muestra de</w:t>
                  </w:r>
                  <w:r w:rsidRPr="00072896">
                    <w:rPr>
                      <w:rFonts w:ascii="Arial" w:hAnsi="Arial" w:cs="Arial"/>
                      <w:sz w:val="20"/>
                    </w:rPr>
                    <w:t xml:space="preserve"> índole práctica </w:t>
                  </w:r>
                </w:p>
              </w:tc>
              <w:tc>
                <w:tcPr>
                  <w:tcW w:w="1594" w:type="dxa"/>
                  <w:vAlign w:val="center"/>
                </w:tcPr>
                <w:p w14:paraId="27B78181" w14:textId="77777777" w:rsidR="001F305B" w:rsidRPr="00072896" w:rsidRDefault="001F305B" w:rsidP="009B2D80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16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EFFB71" w14:textId="77777777" w:rsidR="001F305B" w:rsidRPr="00072896" w:rsidRDefault="001F305B" w:rsidP="009B2D80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30%</w:t>
                  </w:r>
                </w:p>
              </w:tc>
            </w:tr>
          </w:tbl>
          <w:p w14:paraId="2BA86A10" w14:textId="3F0B3E8F" w:rsidR="001F305B" w:rsidRPr="001F305B" w:rsidRDefault="001F305B" w:rsidP="001F305B">
            <w:pPr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3D44FD" w:rsidRPr="00072896" w14:paraId="1B587FA4" w14:textId="77777777" w:rsidTr="006B170C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9F3BD" w14:textId="77777777" w:rsidR="003D44FD" w:rsidRPr="00072896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072896" w14:paraId="1674D19F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7239" w14:textId="77777777" w:rsidR="00543882" w:rsidRPr="00072896" w:rsidRDefault="00543882" w:rsidP="00CD6F1C">
            <w:pPr>
              <w:spacing w:line="360" w:lineRule="auto"/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109BBEAA" w14:textId="77777777" w:rsidR="006C1457" w:rsidRPr="00072896" w:rsidRDefault="006C1457" w:rsidP="006C14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Baibridge Cohen Bonnie (1998), </w:t>
            </w:r>
            <w:r w:rsidRPr="00585CED">
              <w:rPr>
                <w:rFonts w:ascii="Arial" w:hAnsi="Arial" w:cs="Arial"/>
                <w:i/>
                <w:sz w:val="22"/>
                <w:szCs w:val="22"/>
              </w:rPr>
              <w:t>Sentir, ressentir et agir, l'anatomie experimentale du Body-Mind Centering</w:t>
            </w:r>
            <w:r w:rsidRPr="00072896">
              <w:rPr>
                <w:rFonts w:ascii="Arial" w:hAnsi="Arial" w:cs="Arial"/>
                <w:sz w:val="22"/>
                <w:szCs w:val="22"/>
              </w:rPr>
              <w:t>, Bruselas, Nouvelles de danse 50, Contradanse</w:t>
            </w:r>
          </w:p>
          <w:p w14:paraId="41EE3DF3" w14:textId="77777777" w:rsidR="006C1457" w:rsidRPr="00072896" w:rsidRDefault="006C1457" w:rsidP="006C14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Busquet Léopold (1994), </w:t>
            </w:r>
            <w:r w:rsidRPr="00585CED">
              <w:rPr>
                <w:rFonts w:ascii="Arial" w:hAnsi="Arial" w:cs="Arial"/>
                <w:i/>
                <w:sz w:val="22"/>
                <w:szCs w:val="22"/>
              </w:rPr>
              <w:t>Las cadenas musculares</w:t>
            </w:r>
            <w:r w:rsidRPr="00072896">
              <w:rPr>
                <w:rFonts w:ascii="Arial" w:hAnsi="Arial" w:cs="Arial"/>
                <w:sz w:val="22"/>
                <w:szCs w:val="22"/>
              </w:rPr>
              <w:t>, tomo I y II, Barcelona, Editorial Paidotribo</w:t>
            </w:r>
          </w:p>
          <w:p w14:paraId="6BCB63F9" w14:textId="4FADB04E" w:rsidR="006C1457" w:rsidRPr="00072896" w:rsidRDefault="006C1457" w:rsidP="006C14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Calais-Germain Blandine (1995), </w:t>
            </w:r>
            <w:r w:rsidRPr="00585CED">
              <w:rPr>
                <w:rFonts w:ascii="Arial" w:hAnsi="Arial" w:cs="Arial"/>
                <w:i/>
                <w:sz w:val="22"/>
                <w:szCs w:val="22"/>
              </w:rPr>
              <w:t>Anatomía para el movimiento</w:t>
            </w:r>
            <w:r w:rsidR="00585CED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072896">
              <w:rPr>
                <w:rFonts w:ascii="Arial" w:hAnsi="Arial" w:cs="Arial"/>
                <w:sz w:val="22"/>
                <w:szCs w:val="22"/>
              </w:rPr>
              <w:t xml:space="preserve"> tomos I y II, introducción al análisis de la técnicas corporales, Barcelona, Los libros de la Liebre de marzo</w:t>
            </w:r>
          </w:p>
          <w:p w14:paraId="19EFE8C5" w14:textId="1809EBF4" w:rsidR="006C1457" w:rsidRPr="00072896" w:rsidRDefault="006C1457" w:rsidP="006C14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Rolf Ida (1997), </w:t>
            </w:r>
            <w:r w:rsidRPr="00585CED">
              <w:rPr>
                <w:rFonts w:ascii="Arial" w:hAnsi="Arial" w:cs="Arial"/>
                <w:i/>
                <w:sz w:val="22"/>
                <w:szCs w:val="22"/>
              </w:rPr>
              <w:t>Rolfing, la integración de las estructuras del cuerpo humano</w:t>
            </w:r>
            <w:r w:rsidRPr="00072896">
              <w:rPr>
                <w:rFonts w:ascii="Arial" w:hAnsi="Arial" w:cs="Arial"/>
                <w:sz w:val="22"/>
                <w:szCs w:val="22"/>
              </w:rPr>
              <w:t xml:space="preserve">, Barcelona, </w:t>
            </w:r>
            <w:r w:rsidR="00585CED">
              <w:rPr>
                <w:rFonts w:ascii="Arial" w:hAnsi="Arial" w:cs="Arial"/>
                <w:sz w:val="22"/>
                <w:szCs w:val="22"/>
              </w:rPr>
              <w:t xml:space="preserve">Editorial </w:t>
            </w:r>
            <w:r w:rsidRPr="00072896">
              <w:rPr>
                <w:rFonts w:ascii="Arial" w:hAnsi="Arial" w:cs="Arial"/>
                <w:sz w:val="22"/>
                <w:szCs w:val="22"/>
              </w:rPr>
              <w:t>Urano</w:t>
            </w:r>
          </w:p>
          <w:p w14:paraId="23C19487" w14:textId="77777777" w:rsidR="006C1457" w:rsidRPr="00072896" w:rsidRDefault="006C1457" w:rsidP="006C14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Rouquet Odile (1991), </w:t>
            </w:r>
            <w:r w:rsidRPr="00585CED">
              <w:rPr>
                <w:rFonts w:ascii="Arial" w:hAnsi="Arial" w:cs="Arial"/>
                <w:i/>
                <w:sz w:val="22"/>
                <w:szCs w:val="22"/>
              </w:rPr>
              <w:t>La tête aux pieds, les pieds à la tête</w:t>
            </w:r>
            <w:r w:rsidRPr="00072896">
              <w:rPr>
                <w:rFonts w:ascii="Arial" w:hAnsi="Arial" w:cs="Arial"/>
                <w:sz w:val="22"/>
                <w:szCs w:val="22"/>
              </w:rPr>
              <w:t>, París, Recherche en mouvement</w:t>
            </w:r>
          </w:p>
          <w:p w14:paraId="546BB30B" w14:textId="77777777" w:rsidR="006C1457" w:rsidRPr="00072896" w:rsidRDefault="006C1457" w:rsidP="006C14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Rousier Claire (Directora) (2001) </w:t>
            </w:r>
            <w:r w:rsidRPr="00585CED">
              <w:rPr>
                <w:rFonts w:ascii="Arial" w:hAnsi="Arial" w:cs="Arial"/>
                <w:i/>
                <w:sz w:val="22"/>
                <w:szCs w:val="22"/>
              </w:rPr>
              <w:t>L'éveil et l'initiation à la danse</w:t>
            </w:r>
            <w:r w:rsidRPr="00072896">
              <w:rPr>
                <w:rFonts w:ascii="Arial" w:hAnsi="Arial" w:cs="Arial"/>
                <w:sz w:val="22"/>
                <w:szCs w:val="22"/>
              </w:rPr>
              <w:t>, París, Centre National de la Danse, Cité de la musique</w:t>
            </w:r>
          </w:p>
          <w:p w14:paraId="6F57CD88" w14:textId="77777777" w:rsidR="001C192C" w:rsidRPr="00072896" w:rsidRDefault="001C192C" w:rsidP="002B2ED7">
            <w:pPr>
              <w:pStyle w:val="Prrafodelista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072896" w14:paraId="40CE6206" w14:textId="77777777" w:rsidTr="00077DD1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6E7FC" w14:textId="37AFBD14" w:rsidR="00543882" w:rsidRPr="00072896" w:rsidRDefault="003D44FD" w:rsidP="007747EB">
            <w:p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1C192C" w:rsidRPr="0007289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929E1" w:rsidRPr="000728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47EB"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64BD7AD4" w14:textId="77777777" w:rsidR="00357373" w:rsidRPr="00072896" w:rsidRDefault="00357373" w:rsidP="00357373">
      <w:pPr>
        <w:rPr>
          <w:rFonts w:ascii="Arial" w:hAnsi="Arial" w:cs="Arial"/>
          <w:b/>
          <w:sz w:val="22"/>
          <w:szCs w:val="22"/>
        </w:rPr>
      </w:pPr>
    </w:p>
    <w:p w14:paraId="541E11E6" w14:textId="77777777" w:rsidR="00357373" w:rsidRPr="00072896" w:rsidRDefault="00357373" w:rsidP="00357373">
      <w:pPr>
        <w:rPr>
          <w:rFonts w:ascii="Arial" w:hAnsi="Arial" w:cs="Arial"/>
          <w:sz w:val="22"/>
          <w:szCs w:val="22"/>
        </w:rPr>
      </w:pPr>
    </w:p>
    <w:p w14:paraId="20A17A33" w14:textId="77777777" w:rsidR="00C222D6" w:rsidRPr="00072896" w:rsidRDefault="00C222D6">
      <w:pPr>
        <w:rPr>
          <w:rFonts w:ascii="Arial" w:hAnsi="Arial" w:cs="Arial"/>
          <w:sz w:val="22"/>
          <w:szCs w:val="22"/>
        </w:rPr>
      </w:pPr>
    </w:p>
    <w:sectPr w:rsidR="00C222D6" w:rsidRPr="00072896" w:rsidSect="00864E6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9CAA" w14:textId="77777777" w:rsidR="00CF2B7F" w:rsidRDefault="00CF2B7F" w:rsidP="003D44FD">
      <w:r>
        <w:separator/>
      </w:r>
    </w:p>
  </w:endnote>
  <w:endnote w:type="continuationSeparator" w:id="0">
    <w:p w14:paraId="0A186BA0" w14:textId="77777777" w:rsidR="00CF2B7F" w:rsidRDefault="00CF2B7F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4EA9A" w14:textId="77777777" w:rsidR="00CF2B7F" w:rsidRDefault="00CF2B7F" w:rsidP="003D44FD">
      <w:r>
        <w:separator/>
      </w:r>
    </w:p>
  </w:footnote>
  <w:footnote w:type="continuationSeparator" w:id="0">
    <w:p w14:paraId="00837D3B" w14:textId="77777777" w:rsidR="00CF2B7F" w:rsidRDefault="00CF2B7F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35D8" w14:textId="77777777" w:rsidR="00E61988" w:rsidRDefault="00E61988">
    <w:pPr>
      <w:pStyle w:val="Encabezado"/>
    </w:pPr>
  </w:p>
  <w:p w14:paraId="036C62FC" w14:textId="77777777" w:rsidR="00E61988" w:rsidRDefault="00E61988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08A"/>
    <w:multiLevelType w:val="hybridMultilevel"/>
    <w:tmpl w:val="1D42F7B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CEF"/>
    <w:multiLevelType w:val="hybridMultilevel"/>
    <w:tmpl w:val="546AC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993"/>
    <w:multiLevelType w:val="hybridMultilevel"/>
    <w:tmpl w:val="7DE8BCF4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0D378F"/>
    <w:multiLevelType w:val="hybridMultilevel"/>
    <w:tmpl w:val="A322C268"/>
    <w:lvl w:ilvl="0" w:tplc="000F0409">
      <w:start w:val="1"/>
      <w:numFmt w:val="decimal"/>
      <w:lvlText w:val="%1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454"/>
        </w:tabs>
        <w:ind w:left="245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174"/>
        </w:tabs>
        <w:ind w:left="317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894"/>
        </w:tabs>
        <w:ind w:left="389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14"/>
        </w:tabs>
        <w:ind w:left="461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334"/>
        </w:tabs>
        <w:ind w:left="533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054"/>
        </w:tabs>
        <w:ind w:left="605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774"/>
        </w:tabs>
        <w:ind w:left="677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494"/>
        </w:tabs>
        <w:ind w:left="7494" w:hanging="180"/>
      </w:pPr>
    </w:lvl>
  </w:abstractNum>
  <w:abstractNum w:abstractNumId="6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406C2"/>
    <w:multiLevelType w:val="hybridMultilevel"/>
    <w:tmpl w:val="D98EC8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D29E5"/>
    <w:multiLevelType w:val="hybridMultilevel"/>
    <w:tmpl w:val="F10CF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F7E6C"/>
    <w:multiLevelType w:val="hybridMultilevel"/>
    <w:tmpl w:val="7C064F7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B7C0A36"/>
    <w:multiLevelType w:val="hybridMultilevel"/>
    <w:tmpl w:val="CA66365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D6031A6"/>
    <w:multiLevelType w:val="hybridMultilevel"/>
    <w:tmpl w:val="4C1678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6C7163"/>
    <w:multiLevelType w:val="hybridMultilevel"/>
    <w:tmpl w:val="6958CD0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7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16"/>
  </w:num>
  <w:num w:numId="9">
    <w:abstractNumId w:val="13"/>
  </w:num>
  <w:num w:numId="10">
    <w:abstractNumId w:val="0"/>
  </w:num>
  <w:num w:numId="11">
    <w:abstractNumId w:val="5"/>
  </w:num>
  <w:num w:numId="12">
    <w:abstractNumId w:val="15"/>
  </w:num>
  <w:num w:numId="13">
    <w:abstractNumId w:val="7"/>
  </w:num>
  <w:num w:numId="14">
    <w:abstractNumId w:val="10"/>
  </w:num>
  <w:num w:numId="15">
    <w:abstractNumId w:val="11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17383"/>
    <w:rsid w:val="00072896"/>
    <w:rsid w:val="00077DD1"/>
    <w:rsid w:val="000C7B6D"/>
    <w:rsid w:val="0010418F"/>
    <w:rsid w:val="00106730"/>
    <w:rsid w:val="001C192C"/>
    <w:rsid w:val="001F305B"/>
    <w:rsid w:val="00233DAA"/>
    <w:rsid w:val="002A409E"/>
    <w:rsid w:val="002B2ED7"/>
    <w:rsid w:val="002B572E"/>
    <w:rsid w:val="002F762C"/>
    <w:rsid w:val="00315B0A"/>
    <w:rsid w:val="00326303"/>
    <w:rsid w:val="00357373"/>
    <w:rsid w:val="00373017"/>
    <w:rsid w:val="00392272"/>
    <w:rsid w:val="003D44FD"/>
    <w:rsid w:val="00494CE0"/>
    <w:rsid w:val="004D7E6A"/>
    <w:rsid w:val="00543882"/>
    <w:rsid w:val="00567606"/>
    <w:rsid w:val="0057001F"/>
    <w:rsid w:val="00585CED"/>
    <w:rsid w:val="0059169B"/>
    <w:rsid w:val="006434E9"/>
    <w:rsid w:val="006A2345"/>
    <w:rsid w:val="006B170C"/>
    <w:rsid w:val="006C1457"/>
    <w:rsid w:val="00714183"/>
    <w:rsid w:val="007747EB"/>
    <w:rsid w:val="007A31CA"/>
    <w:rsid w:val="00807009"/>
    <w:rsid w:val="0081166E"/>
    <w:rsid w:val="00864E6B"/>
    <w:rsid w:val="008929E1"/>
    <w:rsid w:val="008A6999"/>
    <w:rsid w:val="008B4008"/>
    <w:rsid w:val="008F0CAF"/>
    <w:rsid w:val="00920B69"/>
    <w:rsid w:val="00974D29"/>
    <w:rsid w:val="00994D5C"/>
    <w:rsid w:val="009B2D80"/>
    <w:rsid w:val="009D2392"/>
    <w:rsid w:val="00A108E2"/>
    <w:rsid w:val="00A65987"/>
    <w:rsid w:val="00AB5972"/>
    <w:rsid w:val="00AC6AE9"/>
    <w:rsid w:val="00BD4EBF"/>
    <w:rsid w:val="00C13CB8"/>
    <w:rsid w:val="00C222D6"/>
    <w:rsid w:val="00C235E2"/>
    <w:rsid w:val="00C360F2"/>
    <w:rsid w:val="00CD6F1C"/>
    <w:rsid w:val="00CF2B7F"/>
    <w:rsid w:val="00DD2F5A"/>
    <w:rsid w:val="00DF06F1"/>
    <w:rsid w:val="00E21EDA"/>
    <w:rsid w:val="00E32DF6"/>
    <w:rsid w:val="00E36977"/>
    <w:rsid w:val="00E61988"/>
    <w:rsid w:val="00E854DB"/>
    <w:rsid w:val="00EF7D5D"/>
    <w:rsid w:val="00F518E0"/>
    <w:rsid w:val="00F64C4B"/>
    <w:rsid w:val="00FF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0BD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D6F1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D6F1C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2021-04-19T00:45:00Z</dcterms:created>
  <dcterms:modified xsi:type="dcterms:W3CDTF">2021-04-19T00:45:00Z</dcterms:modified>
</cp:coreProperties>
</file>