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7A7E17" w:rsidRPr="003B4C4F" w14:paraId="4F12F06F" w14:textId="77777777" w:rsidTr="002171C1">
        <w:trPr>
          <w:trHeight w:val="2684"/>
        </w:trPr>
        <w:tc>
          <w:tcPr>
            <w:tcW w:w="1560" w:type="dxa"/>
            <w:tcBorders>
              <w:top w:val="single" w:sz="4" w:space="0" w:color="auto"/>
              <w:left w:val="single" w:sz="4" w:space="0" w:color="auto"/>
              <w:bottom w:val="single" w:sz="4" w:space="0" w:color="auto"/>
              <w:right w:val="single" w:sz="4" w:space="0" w:color="auto"/>
            </w:tcBorders>
            <w:vAlign w:val="center"/>
          </w:tcPr>
          <w:p w14:paraId="1BD5D9F9" w14:textId="24A10133" w:rsidR="007A7E17" w:rsidRPr="003B4C4F" w:rsidRDefault="006065A2" w:rsidP="00AF03E4">
            <w:pPr>
              <w:rPr>
                <w:rFonts w:ascii="Arial" w:hAnsi="Arial" w:cs="Arial"/>
                <w:b/>
                <w:sz w:val="20"/>
                <w:szCs w:val="20"/>
              </w:rPr>
            </w:pPr>
            <w:bookmarkStart w:id="0" w:name="_GoBack"/>
            <w:bookmarkEnd w:id="0"/>
            <w:r>
              <w:rPr>
                <w:rFonts w:ascii="Arial" w:hAnsi="Arial" w:cs="Arial"/>
                <w:noProof/>
                <w:sz w:val="20"/>
                <w:szCs w:val="20"/>
              </w:rPr>
              <w:object w:dxaOrig="1440" w:dyaOrig="1440" w14:anchorId="01C2B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7pt;margin-top:2.35pt;width:57.55pt;height:74.3pt;z-index:251660288" fillcolor="window">
                  <v:imagedata r:id="rId5" o:title=""/>
                  <w10:wrap type="topAndBottom"/>
                </v:shape>
                <o:OLEObject Type="Embed" ProgID="PBrush" ShapeID="_x0000_s1029" DrawAspect="Content" ObjectID="_1680280506" r:id="rId6"/>
              </w:object>
            </w:r>
          </w:p>
        </w:tc>
        <w:tc>
          <w:tcPr>
            <w:tcW w:w="7938" w:type="dxa"/>
            <w:tcBorders>
              <w:top w:val="single" w:sz="4" w:space="0" w:color="auto"/>
              <w:left w:val="single" w:sz="4" w:space="0" w:color="auto"/>
              <w:bottom w:val="single" w:sz="4" w:space="0" w:color="auto"/>
              <w:right w:val="single" w:sz="4" w:space="0" w:color="auto"/>
            </w:tcBorders>
            <w:vAlign w:val="center"/>
          </w:tcPr>
          <w:p w14:paraId="5709A17F" w14:textId="77777777" w:rsidR="007A7E17" w:rsidRPr="003B4C4F" w:rsidRDefault="007A7E17" w:rsidP="00AF03E4">
            <w:pPr>
              <w:pStyle w:val="Ttulo1"/>
              <w:tabs>
                <w:tab w:val="clear" w:pos="432"/>
              </w:tabs>
              <w:ind w:left="0" w:firstLine="0"/>
              <w:jc w:val="center"/>
              <w:rPr>
                <w:rFonts w:cs="Arial"/>
                <w:szCs w:val="20"/>
              </w:rPr>
            </w:pPr>
            <w:r w:rsidRPr="003B4C4F">
              <w:rPr>
                <w:rFonts w:cs="Arial"/>
                <w:szCs w:val="20"/>
              </w:rPr>
              <w:t>UNIVERSIDAD DISTRITAL FRANCISCO JOSÉ DE CALDAS</w:t>
            </w:r>
          </w:p>
          <w:p w14:paraId="278575E8" w14:textId="77777777" w:rsidR="007A7E17" w:rsidRPr="003B4C4F" w:rsidRDefault="007A7E17" w:rsidP="00AF03E4">
            <w:pPr>
              <w:pStyle w:val="Ttulo2"/>
              <w:tabs>
                <w:tab w:val="clear" w:pos="576"/>
              </w:tabs>
              <w:ind w:left="0" w:firstLine="0"/>
              <w:jc w:val="center"/>
              <w:rPr>
                <w:rFonts w:cs="Arial"/>
                <w:szCs w:val="20"/>
              </w:rPr>
            </w:pPr>
            <w:r w:rsidRPr="003B4C4F">
              <w:rPr>
                <w:rFonts w:cs="Arial"/>
                <w:szCs w:val="20"/>
              </w:rPr>
              <w:t>FACULTAD de artes-asab</w:t>
            </w:r>
          </w:p>
          <w:p w14:paraId="460906EB" w14:textId="77777777" w:rsidR="007A7E17" w:rsidRPr="003B4C4F" w:rsidRDefault="007A7E17" w:rsidP="00AF03E4">
            <w:pPr>
              <w:jc w:val="center"/>
              <w:rPr>
                <w:rFonts w:ascii="Arial" w:hAnsi="Arial" w:cs="Arial"/>
                <w:lang w:val="es-ES_tradnl" w:eastAsia="es-MX"/>
              </w:rPr>
            </w:pPr>
            <w:r w:rsidRPr="003B4C4F">
              <w:rPr>
                <w:rFonts w:ascii="Arial" w:hAnsi="Arial" w:cs="Arial"/>
                <w:b/>
                <w:sz w:val="20"/>
                <w:szCs w:val="20"/>
              </w:rPr>
              <w:t>PROYECTO CURRICULAR DE ARTES ESCÉNICAS</w:t>
            </w:r>
          </w:p>
          <w:p w14:paraId="635B43B4" w14:textId="77777777" w:rsidR="007A7E17" w:rsidRPr="003B4C4F" w:rsidRDefault="007A7E17" w:rsidP="00AF03E4">
            <w:pPr>
              <w:jc w:val="center"/>
              <w:rPr>
                <w:rFonts w:ascii="Arial" w:hAnsi="Arial" w:cs="Arial"/>
                <w:w w:val="200"/>
                <w:sz w:val="20"/>
                <w:szCs w:val="20"/>
              </w:rPr>
            </w:pPr>
          </w:p>
          <w:p w14:paraId="54E422AC" w14:textId="6FE0F842" w:rsidR="007A7E17" w:rsidRPr="007A7E17" w:rsidRDefault="007A7E17" w:rsidP="00AF03E4">
            <w:pPr>
              <w:jc w:val="center"/>
              <w:rPr>
                <w:rFonts w:ascii="Arial" w:hAnsi="Arial" w:cs="Arial"/>
                <w:b/>
                <w:bCs/>
                <w:sz w:val="20"/>
                <w:szCs w:val="20"/>
                <w:u w:val="words"/>
              </w:rPr>
            </w:pPr>
            <w:r w:rsidRPr="003B4C4F">
              <w:rPr>
                <w:rFonts w:ascii="Arial" w:hAnsi="Arial" w:cs="Arial"/>
                <w:w w:val="200"/>
                <w:sz w:val="20"/>
                <w:szCs w:val="20"/>
              </w:rPr>
              <w:t>SYLLABUS</w:t>
            </w:r>
          </w:p>
        </w:tc>
      </w:tr>
      <w:tr w:rsidR="00A14087" w:rsidRPr="003B4C4F" w14:paraId="7528C579" w14:textId="77777777" w:rsidTr="00AD55A9">
        <w:trPr>
          <w:trHeight w:val="51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49EA4E6" w14:textId="77777777" w:rsidR="00A14087" w:rsidRPr="003B4C4F" w:rsidRDefault="00A14087" w:rsidP="00AF03E4">
            <w:pPr>
              <w:pStyle w:val="Prrafodelista"/>
              <w:numPr>
                <w:ilvl w:val="0"/>
                <w:numId w:val="1"/>
              </w:numPr>
              <w:spacing w:line="360" w:lineRule="auto"/>
              <w:rPr>
                <w:rFonts w:ascii="Arial" w:hAnsi="Arial" w:cs="Arial"/>
                <w:b/>
                <w:sz w:val="20"/>
                <w:szCs w:val="20"/>
              </w:rPr>
            </w:pPr>
            <w:r w:rsidRPr="003B4C4F">
              <w:rPr>
                <w:rFonts w:ascii="Arial" w:hAnsi="Arial" w:cs="Arial"/>
                <w:b/>
                <w:sz w:val="20"/>
                <w:szCs w:val="20"/>
              </w:rPr>
              <w:t>IDENTIFICACIÓN DEL ESPACIO ACADÉMICO</w:t>
            </w:r>
          </w:p>
        </w:tc>
      </w:tr>
      <w:tr w:rsidR="007345F5" w:rsidRPr="003B4C4F" w14:paraId="400EBE23" w14:textId="77777777" w:rsidTr="007C3292">
        <w:trPr>
          <w:cantSplit/>
          <w:trHeight w:val="2411"/>
        </w:trPr>
        <w:tc>
          <w:tcPr>
            <w:tcW w:w="9498" w:type="dxa"/>
            <w:gridSpan w:val="2"/>
            <w:tcBorders>
              <w:left w:val="single" w:sz="4" w:space="0" w:color="auto"/>
              <w:bottom w:val="single" w:sz="4" w:space="0" w:color="auto"/>
              <w:right w:val="single" w:sz="4" w:space="0" w:color="auto"/>
            </w:tcBorders>
            <w:vAlign w:val="center"/>
          </w:tcPr>
          <w:p w14:paraId="48FA0C99" w14:textId="5E4A51AE" w:rsidR="007345F5" w:rsidRPr="003B4C4F" w:rsidRDefault="007345F5" w:rsidP="00AF03E4">
            <w:pPr>
              <w:pStyle w:val="Prrafodelista"/>
              <w:ind w:left="574"/>
              <w:rPr>
                <w:rFonts w:ascii="Arial" w:hAnsi="Arial" w:cs="Arial"/>
                <w:b/>
                <w:noProof/>
                <w:sz w:val="22"/>
                <w:szCs w:val="22"/>
              </w:rPr>
            </w:pPr>
          </w:p>
          <w:p w14:paraId="3BC22B5D" w14:textId="312E2843" w:rsidR="007345F5" w:rsidRPr="003B4C4F" w:rsidRDefault="007345F5" w:rsidP="00AF03E4">
            <w:pPr>
              <w:pStyle w:val="Prrafodelista"/>
              <w:spacing w:after="120" w:line="276" w:lineRule="auto"/>
              <w:ind w:left="574"/>
              <w:rPr>
                <w:rFonts w:ascii="Arial" w:hAnsi="Arial" w:cs="Arial"/>
                <w:b/>
                <w:noProof/>
                <w:sz w:val="22"/>
                <w:szCs w:val="22"/>
              </w:rPr>
            </w:pPr>
            <w:r w:rsidRPr="003B4C4F">
              <w:rPr>
                <w:rFonts w:ascii="Arial" w:hAnsi="Arial" w:cs="Arial"/>
                <w:b/>
                <w:noProof/>
                <w:sz w:val="22"/>
                <w:szCs w:val="22"/>
              </w:rPr>
              <w:t xml:space="preserve">Asignatura  </w:t>
            </w:r>
            <w:r w:rsidR="001341F5">
              <w:rPr>
                <w:rFonts w:ascii="Arial" w:hAnsi="Arial" w:cs="Arial"/>
                <w:b/>
                <w:noProof/>
                <w:sz w:val="22"/>
                <w:szCs w:val="22"/>
              </w:rPr>
              <w:t>X</w:t>
            </w:r>
            <w:r w:rsidRPr="003B4C4F">
              <w:rPr>
                <w:rFonts w:ascii="Arial" w:hAnsi="Arial" w:cs="Arial"/>
                <w:b/>
                <w:noProof/>
                <w:sz w:val="22"/>
                <w:szCs w:val="22"/>
              </w:rPr>
              <w:t xml:space="preserve">   </w:t>
            </w:r>
            <w:r w:rsidR="001341F5">
              <w:rPr>
                <w:rFonts w:ascii="Arial" w:hAnsi="Arial" w:cs="Arial"/>
                <w:b/>
                <w:noProof/>
                <w:sz w:val="22"/>
                <w:szCs w:val="22"/>
              </w:rPr>
              <w:t xml:space="preserve">                        </w:t>
            </w:r>
            <w:r w:rsidRPr="003B4C4F">
              <w:rPr>
                <w:rFonts w:ascii="Arial" w:hAnsi="Arial" w:cs="Arial"/>
                <w:b/>
                <w:noProof/>
                <w:sz w:val="22"/>
                <w:szCs w:val="22"/>
              </w:rPr>
              <w:t xml:space="preserve">   Cátedra                                Grupo de Trabajo </w:t>
            </w:r>
          </w:p>
          <w:p w14:paraId="63911B7A" w14:textId="50D7F92D" w:rsidR="005625A9" w:rsidRDefault="005625A9" w:rsidP="00AF03E4">
            <w:pPr>
              <w:pStyle w:val="Prrafodelista"/>
              <w:spacing w:after="120" w:line="276" w:lineRule="auto"/>
              <w:ind w:left="574"/>
              <w:rPr>
                <w:rFonts w:ascii="Arial" w:hAnsi="Arial" w:cs="Arial"/>
                <w:b/>
                <w:noProof/>
                <w:sz w:val="22"/>
                <w:szCs w:val="22"/>
              </w:rPr>
            </w:pPr>
            <w:r w:rsidRPr="008D05E7">
              <w:rPr>
                <w:rFonts w:ascii="Arial" w:hAnsi="Arial" w:cs="Arial"/>
                <w:b/>
                <w:sz w:val="22"/>
                <w:szCs w:val="22"/>
              </w:rPr>
              <w:t>PLAN DE ESTUDIOS EN CRÉDITOS NÚMERO 311 y 312</w:t>
            </w:r>
          </w:p>
          <w:p w14:paraId="4824F115" w14:textId="73BD9D08" w:rsidR="007345F5" w:rsidRPr="003B4C4F" w:rsidRDefault="007345F5" w:rsidP="00AF03E4">
            <w:pPr>
              <w:pStyle w:val="Prrafodelista"/>
              <w:spacing w:after="120" w:line="276" w:lineRule="auto"/>
              <w:ind w:left="574"/>
              <w:rPr>
                <w:rFonts w:ascii="Arial" w:hAnsi="Arial" w:cs="Arial"/>
                <w:b/>
                <w:noProof/>
                <w:sz w:val="22"/>
                <w:szCs w:val="22"/>
              </w:rPr>
            </w:pPr>
            <w:r w:rsidRPr="003B4C4F">
              <w:rPr>
                <w:rFonts w:ascii="Arial" w:hAnsi="Arial" w:cs="Arial"/>
                <w:b/>
                <w:noProof/>
                <w:sz w:val="22"/>
                <w:szCs w:val="22"/>
              </w:rPr>
              <w:t>NOMBRE:    HISTORIA DEL ARTE I</w:t>
            </w:r>
            <w:r w:rsidR="00463199" w:rsidRPr="003B4C4F">
              <w:rPr>
                <w:rFonts w:ascii="Arial" w:hAnsi="Arial" w:cs="Arial"/>
                <w:b/>
                <w:noProof/>
                <w:sz w:val="22"/>
                <w:szCs w:val="22"/>
              </w:rPr>
              <w:t xml:space="preserve">               </w:t>
            </w:r>
            <w:r w:rsidRPr="003B4C4F">
              <w:rPr>
                <w:rFonts w:ascii="Arial" w:hAnsi="Arial" w:cs="Arial"/>
                <w:b/>
                <w:noProof/>
                <w:sz w:val="22"/>
                <w:szCs w:val="22"/>
              </w:rPr>
              <w:t>CÓDIGO: 14044</w:t>
            </w:r>
          </w:p>
          <w:p w14:paraId="082CDAFD" w14:textId="0ED4590E" w:rsidR="007345F5" w:rsidRPr="003B4C4F" w:rsidRDefault="007345F5" w:rsidP="00AF03E4">
            <w:pPr>
              <w:pStyle w:val="Prrafodelista"/>
              <w:spacing w:after="120" w:line="276" w:lineRule="auto"/>
              <w:ind w:left="567"/>
              <w:rPr>
                <w:rFonts w:ascii="Arial" w:hAnsi="Arial" w:cs="Arial"/>
                <w:b/>
                <w:noProof/>
                <w:sz w:val="22"/>
                <w:szCs w:val="22"/>
              </w:rPr>
            </w:pPr>
            <w:r w:rsidRPr="003B4C4F">
              <w:rPr>
                <w:rFonts w:ascii="Arial" w:hAnsi="Arial" w:cs="Arial"/>
                <w:b/>
                <w:noProof/>
                <w:sz w:val="22"/>
                <w:szCs w:val="22"/>
              </w:rPr>
              <w:t xml:space="preserve">ÁREA: FORMACIÓN BÁSICA                       </w:t>
            </w:r>
            <w:r w:rsidR="00463199" w:rsidRPr="003B4C4F">
              <w:rPr>
                <w:rFonts w:ascii="Arial" w:hAnsi="Arial" w:cs="Arial"/>
                <w:b/>
                <w:noProof/>
                <w:sz w:val="22"/>
                <w:szCs w:val="22"/>
              </w:rPr>
              <w:t xml:space="preserve">  </w:t>
            </w:r>
            <w:r w:rsidRPr="003B4C4F">
              <w:rPr>
                <w:rFonts w:ascii="Arial" w:hAnsi="Arial" w:cs="Arial"/>
                <w:b/>
                <w:noProof/>
                <w:sz w:val="22"/>
                <w:szCs w:val="22"/>
              </w:rPr>
              <w:t>COMPONENTE: CONTEXTUALIZACIÓN Y FORMACIÓN SOCIO HUMANÍSTICA</w:t>
            </w:r>
          </w:p>
          <w:p w14:paraId="2C43CE2B" w14:textId="7B2101C3" w:rsidR="007345F5" w:rsidRPr="003B4C4F" w:rsidRDefault="007345F5" w:rsidP="00AF03E4">
            <w:pPr>
              <w:pStyle w:val="Prrafodelista"/>
              <w:spacing w:after="120" w:line="276" w:lineRule="auto"/>
              <w:ind w:left="574"/>
              <w:rPr>
                <w:rFonts w:ascii="Arial" w:hAnsi="Arial" w:cs="Arial"/>
                <w:b/>
                <w:noProof/>
                <w:sz w:val="22"/>
                <w:szCs w:val="22"/>
              </w:rPr>
            </w:pPr>
            <w:r w:rsidRPr="003B4C4F">
              <w:rPr>
                <w:rFonts w:ascii="Arial" w:hAnsi="Arial" w:cs="Arial"/>
                <w:b/>
                <w:noProof/>
                <w:sz w:val="22"/>
                <w:szCs w:val="22"/>
              </w:rPr>
              <w:t xml:space="preserve">Nº DE CRÉDITOS: 2                      </w:t>
            </w:r>
            <w:r w:rsidR="00463199" w:rsidRPr="003B4C4F">
              <w:rPr>
                <w:rFonts w:ascii="Arial" w:hAnsi="Arial" w:cs="Arial"/>
                <w:b/>
                <w:noProof/>
                <w:sz w:val="22"/>
                <w:szCs w:val="22"/>
              </w:rPr>
              <w:t xml:space="preserve">                   </w:t>
            </w:r>
            <w:r w:rsidRPr="003B4C4F">
              <w:rPr>
                <w:rFonts w:ascii="Arial" w:hAnsi="Arial" w:cs="Arial"/>
                <w:b/>
                <w:noProof/>
                <w:sz w:val="22"/>
                <w:szCs w:val="22"/>
              </w:rPr>
              <w:t xml:space="preserve"> HTD: 2 H         TC: 2             HTA: 2</w:t>
            </w:r>
          </w:p>
          <w:p w14:paraId="5B2DF968" w14:textId="77777777" w:rsidR="007A7E17" w:rsidRDefault="007345F5" w:rsidP="00AF03E4">
            <w:pPr>
              <w:pStyle w:val="Prrafodelista"/>
              <w:spacing w:after="120" w:line="276" w:lineRule="auto"/>
              <w:ind w:left="574"/>
              <w:rPr>
                <w:rFonts w:ascii="Arial" w:hAnsi="Arial" w:cs="Arial"/>
                <w:b/>
                <w:noProof/>
                <w:sz w:val="22"/>
                <w:szCs w:val="22"/>
              </w:rPr>
            </w:pPr>
            <w:r w:rsidRPr="003B4C4F">
              <w:rPr>
                <w:rFonts w:ascii="Arial" w:hAnsi="Arial" w:cs="Arial"/>
                <w:b/>
                <w:noProof/>
                <w:sz w:val="22"/>
                <w:szCs w:val="22"/>
              </w:rPr>
              <w:t>Nº  DE ESTUDIANTES: 35</w:t>
            </w:r>
          </w:p>
          <w:p w14:paraId="1C986ACE" w14:textId="3CAFF35E" w:rsidR="007345F5" w:rsidRPr="007A7E17" w:rsidRDefault="007345F5" w:rsidP="00AF03E4">
            <w:pPr>
              <w:pStyle w:val="Prrafodelista"/>
              <w:spacing w:after="120" w:line="276" w:lineRule="auto"/>
              <w:ind w:left="574"/>
              <w:rPr>
                <w:rFonts w:ascii="Arial" w:hAnsi="Arial" w:cs="Arial"/>
                <w:b/>
                <w:noProof/>
                <w:sz w:val="22"/>
                <w:szCs w:val="22"/>
              </w:rPr>
            </w:pPr>
            <w:r w:rsidRPr="003B4C4F">
              <w:rPr>
                <w:rFonts w:ascii="Arial" w:hAnsi="Arial" w:cs="Arial"/>
                <w:b/>
                <w:noProof/>
                <w:sz w:val="18"/>
                <w:szCs w:val="22"/>
              </w:rPr>
              <w:t xml:space="preserve">Obligatorio Básico   </w:t>
            </w:r>
            <w:r w:rsidR="00463199" w:rsidRPr="003B4C4F">
              <w:rPr>
                <w:rFonts w:ascii="Arial" w:hAnsi="Arial" w:cs="Arial"/>
                <w:b/>
                <w:noProof/>
                <w:sz w:val="18"/>
                <w:szCs w:val="22"/>
              </w:rPr>
              <w:t>X</w:t>
            </w:r>
            <w:r w:rsidR="007A7E17">
              <w:rPr>
                <w:rFonts w:ascii="Arial" w:hAnsi="Arial" w:cs="Arial"/>
                <w:b/>
                <w:noProof/>
                <w:sz w:val="18"/>
                <w:szCs w:val="22"/>
              </w:rPr>
              <w:t xml:space="preserve">   </w:t>
            </w:r>
            <w:r w:rsidRPr="003B4C4F">
              <w:rPr>
                <w:rFonts w:ascii="Arial" w:hAnsi="Arial" w:cs="Arial"/>
                <w:b/>
                <w:noProof/>
                <w:sz w:val="18"/>
                <w:szCs w:val="22"/>
              </w:rPr>
              <w:t xml:space="preserve"> Obl</w:t>
            </w:r>
            <w:r w:rsidR="007A7E17">
              <w:rPr>
                <w:rFonts w:ascii="Arial" w:hAnsi="Arial" w:cs="Arial"/>
                <w:b/>
                <w:noProof/>
                <w:sz w:val="18"/>
                <w:szCs w:val="22"/>
              </w:rPr>
              <w:t xml:space="preserve">igatorio  Complementario        Electivo Intrínseco    </w:t>
            </w:r>
            <w:r w:rsidRPr="003B4C4F">
              <w:rPr>
                <w:rFonts w:ascii="Arial" w:hAnsi="Arial" w:cs="Arial"/>
                <w:b/>
                <w:noProof/>
                <w:sz w:val="18"/>
                <w:szCs w:val="22"/>
              </w:rPr>
              <w:t xml:space="preserve">    Electivo Extrínseco </w:t>
            </w:r>
          </w:p>
          <w:p w14:paraId="05CA6198" w14:textId="77777777" w:rsidR="007345F5" w:rsidRPr="003B4C4F" w:rsidRDefault="007345F5" w:rsidP="00AF03E4">
            <w:pPr>
              <w:rPr>
                <w:rFonts w:ascii="Arial" w:hAnsi="Arial" w:cs="Arial"/>
                <w:b/>
                <w:noProof/>
                <w:sz w:val="22"/>
                <w:szCs w:val="22"/>
              </w:rPr>
            </w:pPr>
          </w:p>
        </w:tc>
      </w:tr>
      <w:tr w:rsidR="00A14087" w:rsidRPr="003B4C4F" w14:paraId="51E5765B" w14:textId="77777777" w:rsidTr="00AD55A9">
        <w:trPr>
          <w:trHeight w:val="52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ED9BAF1" w14:textId="77777777" w:rsidR="00A14087" w:rsidRPr="003B4C4F" w:rsidRDefault="00A14087" w:rsidP="00AF03E4">
            <w:pPr>
              <w:pStyle w:val="Prrafodelista"/>
              <w:numPr>
                <w:ilvl w:val="0"/>
                <w:numId w:val="1"/>
              </w:numPr>
              <w:rPr>
                <w:rFonts w:ascii="Arial" w:hAnsi="Arial" w:cs="Arial"/>
                <w:b/>
                <w:noProof/>
                <w:sz w:val="22"/>
                <w:szCs w:val="22"/>
              </w:rPr>
            </w:pPr>
            <w:r w:rsidRPr="003B4C4F">
              <w:rPr>
                <w:rFonts w:ascii="Arial" w:hAnsi="Arial" w:cs="Arial"/>
                <w:b/>
                <w:noProof/>
                <w:sz w:val="22"/>
                <w:szCs w:val="22"/>
              </w:rPr>
              <w:t>CATEGORÍAS  METODOLÓGICAS</w:t>
            </w:r>
          </w:p>
        </w:tc>
      </w:tr>
      <w:tr w:rsidR="00A14087" w:rsidRPr="003B4C4F" w14:paraId="12A045BE" w14:textId="77777777" w:rsidTr="005972FF">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6AFA73D9" w14:textId="0BDE535D" w:rsidR="00A14087" w:rsidRPr="003B4C4F" w:rsidRDefault="00A14087" w:rsidP="00AF03E4">
            <w:pPr>
              <w:pStyle w:val="Prrafodelista"/>
              <w:ind w:left="574"/>
              <w:rPr>
                <w:rFonts w:ascii="Arial" w:hAnsi="Arial" w:cs="Arial"/>
                <w:sz w:val="22"/>
                <w:szCs w:val="22"/>
              </w:rPr>
            </w:pPr>
            <w:r w:rsidRPr="003B4C4F">
              <w:rPr>
                <w:rFonts w:ascii="Arial" w:hAnsi="Arial" w:cs="Arial"/>
                <w:sz w:val="22"/>
                <w:szCs w:val="22"/>
              </w:rPr>
              <w:t xml:space="preserve"> </w:t>
            </w:r>
          </w:p>
          <w:p w14:paraId="506C5276" w14:textId="77777777" w:rsidR="00AF03E4" w:rsidRPr="0081166E" w:rsidRDefault="00AF03E4" w:rsidP="00AF03E4">
            <w:pPr>
              <w:ind w:left="567"/>
              <w:rPr>
                <w:rFonts w:ascii="Arial" w:hAnsi="Arial" w:cs="Arial"/>
                <w:b/>
                <w:sz w:val="20"/>
                <w:szCs w:val="20"/>
              </w:rPr>
            </w:pPr>
            <w:r>
              <w:rPr>
                <w:rFonts w:ascii="Arial" w:hAnsi="Arial" w:cs="Arial"/>
                <w:b/>
                <w:sz w:val="20"/>
                <w:szCs w:val="20"/>
              </w:rPr>
              <w:t>TEÓRICO</w:t>
            </w:r>
            <w:r w:rsidRPr="0081166E">
              <w:rPr>
                <w:rFonts w:ascii="Arial" w:hAnsi="Arial" w:cs="Arial"/>
                <w:b/>
                <w:sz w:val="20"/>
                <w:szCs w:val="20"/>
              </w:rPr>
              <w:t xml:space="preserve"> </w:t>
            </w:r>
            <w:r>
              <w:rPr>
                <w:rFonts w:ascii="Arial" w:hAnsi="Arial" w:cs="Arial"/>
                <w:b/>
                <w:sz w:val="20"/>
                <w:szCs w:val="20"/>
              </w:rPr>
              <w:t>X                            PRÁCTICO                  TEÓRICO-PRÁ</w:t>
            </w:r>
            <w:r w:rsidRPr="0081166E">
              <w:rPr>
                <w:rFonts w:ascii="Arial" w:hAnsi="Arial" w:cs="Arial"/>
                <w:b/>
                <w:sz w:val="20"/>
                <w:szCs w:val="20"/>
              </w:rPr>
              <w:t>C</w:t>
            </w:r>
            <w:r>
              <w:rPr>
                <w:rFonts w:ascii="Arial" w:hAnsi="Arial" w:cs="Arial"/>
                <w:b/>
                <w:sz w:val="20"/>
                <w:szCs w:val="20"/>
              </w:rPr>
              <w:t xml:space="preserve">TICO    </w:t>
            </w:r>
          </w:p>
          <w:p w14:paraId="66A45C4C" w14:textId="77777777" w:rsidR="00AF03E4" w:rsidRPr="0081166E" w:rsidRDefault="00AF03E4" w:rsidP="00AF03E4">
            <w:pPr>
              <w:ind w:left="567"/>
              <w:jc w:val="right"/>
              <w:rPr>
                <w:rFonts w:ascii="Arial" w:hAnsi="Arial" w:cs="Arial"/>
                <w:b/>
                <w:sz w:val="20"/>
                <w:szCs w:val="20"/>
              </w:rPr>
            </w:pPr>
          </w:p>
          <w:p w14:paraId="4A75AADF" w14:textId="77777777" w:rsidR="00AF03E4" w:rsidRPr="00411D07" w:rsidRDefault="00AF03E4" w:rsidP="00AF03E4">
            <w:pPr>
              <w:ind w:left="567"/>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             </w:t>
            </w:r>
            <w:r>
              <w:rPr>
                <w:rFonts w:ascii="Arial" w:hAnsi="Arial" w:cs="Arial"/>
                <w:noProof/>
                <w:sz w:val="20"/>
                <w:szCs w:val="20"/>
              </w:rPr>
              <w:t xml:space="preserve">Ensamble:       </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         </w:t>
            </w:r>
            <w:r w:rsidRPr="0081166E">
              <w:rPr>
                <w:rFonts w:ascii="Arial" w:hAnsi="Arial" w:cs="Arial"/>
                <w:noProof/>
                <w:sz w:val="20"/>
                <w:szCs w:val="20"/>
              </w:rPr>
              <w:t>Prácticas</w:t>
            </w:r>
            <w:r>
              <w:rPr>
                <w:rFonts w:ascii="Arial" w:hAnsi="Arial" w:cs="Arial"/>
                <w:noProof/>
                <w:sz w:val="20"/>
                <w:szCs w:val="20"/>
              </w:rPr>
              <w:t xml:space="preserve">:  </w:t>
            </w:r>
          </w:p>
          <w:p w14:paraId="1F290FFF" w14:textId="77777777" w:rsidR="00AF03E4" w:rsidRDefault="00AF03E4" w:rsidP="00AF03E4">
            <w:pPr>
              <w:shd w:val="clear" w:color="auto" w:fill="FFFFFF" w:themeFill="background1"/>
              <w:ind w:left="567"/>
              <w:rPr>
                <w:rFonts w:ascii="Arial" w:hAnsi="Arial" w:cs="Arial"/>
                <w:bCs/>
                <w:iCs/>
                <w:sz w:val="20"/>
                <w:szCs w:val="20"/>
              </w:rPr>
            </w:pPr>
          </w:p>
          <w:p w14:paraId="05575B18" w14:textId="77777777" w:rsidR="00AF03E4" w:rsidRDefault="00AF03E4" w:rsidP="00AF03E4">
            <w:pPr>
              <w:shd w:val="clear" w:color="auto" w:fill="FFFFFF" w:themeFill="background1"/>
              <w:ind w:left="567"/>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            </w:t>
            </w:r>
            <w:r w:rsidRPr="0081166E">
              <w:rPr>
                <w:rFonts w:ascii="Arial" w:hAnsi="Arial" w:cs="Arial"/>
                <w:bCs/>
                <w:iCs/>
                <w:sz w:val="20"/>
                <w:szCs w:val="20"/>
              </w:rPr>
              <w:t>Seminario</w:t>
            </w:r>
            <w:r>
              <w:rPr>
                <w:rFonts w:ascii="Arial" w:hAnsi="Arial" w:cs="Arial"/>
                <w:bCs/>
                <w:iCs/>
                <w:sz w:val="20"/>
                <w:szCs w:val="20"/>
              </w:rPr>
              <w:t xml:space="preserve">: X      </w:t>
            </w:r>
            <w:r w:rsidRPr="0081166E">
              <w:rPr>
                <w:rFonts w:ascii="Arial" w:hAnsi="Arial" w:cs="Arial"/>
                <w:bCs/>
                <w:iCs/>
                <w:sz w:val="20"/>
                <w:szCs w:val="20"/>
              </w:rPr>
              <w:t>Taller:</w:t>
            </w:r>
            <w:r>
              <w:rPr>
                <w:rFonts w:ascii="Arial" w:hAnsi="Arial" w:cs="Arial"/>
                <w:bCs/>
                <w:iCs/>
                <w:sz w:val="20"/>
                <w:szCs w:val="20"/>
              </w:rPr>
              <w:t xml:space="preserve">                        Tutoría:  </w:t>
            </w:r>
          </w:p>
          <w:p w14:paraId="034E56B4" w14:textId="77777777" w:rsidR="00AF03E4" w:rsidRDefault="00AF03E4" w:rsidP="00AF03E4">
            <w:pPr>
              <w:shd w:val="clear" w:color="auto" w:fill="FFFFFF" w:themeFill="background1"/>
              <w:ind w:left="567"/>
              <w:rPr>
                <w:rFonts w:ascii="Arial" w:hAnsi="Arial" w:cs="Arial"/>
                <w:bCs/>
                <w:iCs/>
                <w:sz w:val="20"/>
                <w:szCs w:val="20"/>
              </w:rPr>
            </w:pPr>
          </w:p>
          <w:p w14:paraId="6F60E698" w14:textId="77777777" w:rsidR="00AF03E4" w:rsidRPr="00C50628" w:rsidRDefault="00AF03E4" w:rsidP="00AF03E4">
            <w:pPr>
              <w:ind w:left="567"/>
              <w:rPr>
                <w:rFonts w:ascii="Arial" w:hAnsi="Arial" w:cs="Arial"/>
                <w:noProof/>
                <w:sz w:val="20"/>
                <w:szCs w:val="20"/>
              </w:rPr>
            </w:pPr>
            <w:r>
              <w:rPr>
                <w:rFonts w:ascii="Arial" w:hAnsi="Arial" w:cs="Arial"/>
                <w:noProof/>
                <w:sz w:val="20"/>
                <w:szCs w:val="20"/>
              </w:rPr>
              <w:t>Otra: _____________________                               ¿Cuál?________________________</w:t>
            </w:r>
          </w:p>
          <w:p w14:paraId="1129FB74" w14:textId="77777777" w:rsidR="00A14087" w:rsidRPr="003B4C4F" w:rsidRDefault="00A14087" w:rsidP="00AF03E4">
            <w:pPr>
              <w:pStyle w:val="Prrafodelista"/>
              <w:ind w:left="574"/>
              <w:rPr>
                <w:rFonts w:ascii="Arial" w:hAnsi="Arial" w:cs="Arial"/>
                <w:sz w:val="22"/>
                <w:szCs w:val="22"/>
              </w:rPr>
            </w:pPr>
            <w:r w:rsidRPr="003B4C4F">
              <w:rPr>
                <w:rFonts w:ascii="Arial" w:hAnsi="Arial" w:cs="Arial"/>
                <w:sz w:val="22"/>
                <w:szCs w:val="22"/>
              </w:rPr>
              <w:t xml:space="preserve">                                           </w:t>
            </w:r>
          </w:p>
        </w:tc>
      </w:tr>
      <w:tr w:rsidR="00A14087" w:rsidRPr="003B4C4F" w14:paraId="66F48439" w14:textId="77777777" w:rsidTr="005972F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CB5BB" w14:textId="1990DD40" w:rsidR="00A14087" w:rsidRPr="003B4C4F" w:rsidRDefault="00A14087" w:rsidP="00AF03E4">
            <w:pPr>
              <w:pStyle w:val="Prrafodelista"/>
              <w:numPr>
                <w:ilvl w:val="0"/>
                <w:numId w:val="1"/>
              </w:numPr>
              <w:rPr>
                <w:rFonts w:ascii="Arial" w:hAnsi="Arial" w:cs="Arial"/>
                <w:b/>
                <w:noProof/>
                <w:sz w:val="22"/>
                <w:szCs w:val="22"/>
              </w:rPr>
            </w:pPr>
            <w:r w:rsidRPr="003B4C4F">
              <w:rPr>
                <w:rFonts w:ascii="Arial" w:hAnsi="Arial" w:cs="Arial"/>
                <w:b/>
                <w:noProof/>
                <w:sz w:val="22"/>
                <w:szCs w:val="22"/>
              </w:rPr>
              <w:t>PERFIL DEL DOCENTE</w:t>
            </w:r>
          </w:p>
        </w:tc>
      </w:tr>
      <w:tr w:rsidR="00A14087" w:rsidRPr="003B4C4F" w14:paraId="79875DFD" w14:textId="77777777" w:rsidTr="005972F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A5A35" w14:textId="77777777" w:rsidR="00BC73C6" w:rsidRPr="003B4C4F" w:rsidRDefault="00BC73C6" w:rsidP="00AF03E4">
            <w:pPr>
              <w:pStyle w:val="Prrafodelista"/>
              <w:ind w:left="574"/>
              <w:rPr>
                <w:rFonts w:ascii="Arial" w:hAnsi="Arial" w:cs="Arial"/>
                <w:sz w:val="22"/>
                <w:szCs w:val="22"/>
              </w:rPr>
            </w:pPr>
          </w:p>
          <w:p w14:paraId="6B30C7C9" w14:textId="3C3B11D8" w:rsidR="00A14087" w:rsidRDefault="0085040A" w:rsidP="00AF03E4">
            <w:pPr>
              <w:pStyle w:val="Prrafodelista"/>
              <w:ind w:left="574"/>
              <w:rPr>
                <w:rFonts w:ascii="Arial" w:hAnsi="Arial" w:cs="Arial"/>
                <w:sz w:val="22"/>
                <w:szCs w:val="22"/>
              </w:rPr>
            </w:pPr>
            <w:r>
              <w:rPr>
                <w:rFonts w:ascii="Arial" w:hAnsi="Arial" w:cs="Arial"/>
                <w:sz w:val="22"/>
                <w:szCs w:val="22"/>
              </w:rPr>
              <w:t>Maestro con</w:t>
            </w:r>
            <w:r w:rsidR="00BC73C6" w:rsidRPr="003B4C4F">
              <w:rPr>
                <w:rFonts w:ascii="Arial" w:hAnsi="Arial" w:cs="Arial"/>
                <w:sz w:val="22"/>
                <w:szCs w:val="22"/>
              </w:rPr>
              <w:t xml:space="preserve"> formación en Historia del Arte y conocimiento</w:t>
            </w:r>
            <w:r>
              <w:rPr>
                <w:rFonts w:ascii="Arial" w:hAnsi="Arial" w:cs="Arial"/>
                <w:sz w:val="22"/>
                <w:szCs w:val="22"/>
              </w:rPr>
              <w:t>s</w:t>
            </w:r>
            <w:r w:rsidR="00BC73C6" w:rsidRPr="003B4C4F">
              <w:rPr>
                <w:rFonts w:ascii="Arial" w:hAnsi="Arial" w:cs="Arial"/>
                <w:sz w:val="22"/>
                <w:szCs w:val="22"/>
              </w:rPr>
              <w:t xml:space="preserve"> </w:t>
            </w:r>
            <w:r>
              <w:rPr>
                <w:rFonts w:ascii="Arial" w:hAnsi="Arial" w:cs="Arial"/>
                <w:sz w:val="22"/>
                <w:szCs w:val="22"/>
              </w:rPr>
              <w:t>de la</w:t>
            </w:r>
            <w:r w:rsidR="00BC73C6" w:rsidRPr="003B4C4F">
              <w:rPr>
                <w:rFonts w:ascii="Arial" w:hAnsi="Arial" w:cs="Arial"/>
                <w:sz w:val="22"/>
                <w:szCs w:val="22"/>
              </w:rPr>
              <w:t>s te</w:t>
            </w:r>
            <w:r>
              <w:rPr>
                <w:rFonts w:ascii="Arial" w:hAnsi="Arial" w:cs="Arial"/>
                <w:sz w:val="22"/>
                <w:szCs w:val="22"/>
              </w:rPr>
              <w:t xml:space="preserve">orías y </w:t>
            </w:r>
            <w:r w:rsidR="00BC73C6" w:rsidRPr="003B4C4F">
              <w:rPr>
                <w:rFonts w:ascii="Arial" w:hAnsi="Arial" w:cs="Arial"/>
                <w:sz w:val="22"/>
                <w:szCs w:val="22"/>
              </w:rPr>
              <w:t xml:space="preserve">metodologías </w:t>
            </w:r>
            <w:r>
              <w:rPr>
                <w:rFonts w:ascii="Arial" w:hAnsi="Arial" w:cs="Arial"/>
                <w:sz w:val="22"/>
                <w:szCs w:val="22"/>
              </w:rPr>
              <w:t>para la enseñanza en artes escénicas</w:t>
            </w:r>
            <w:r w:rsidR="00BC73C6" w:rsidRPr="003B4C4F">
              <w:rPr>
                <w:rFonts w:ascii="Arial" w:hAnsi="Arial" w:cs="Arial"/>
                <w:sz w:val="22"/>
                <w:szCs w:val="22"/>
              </w:rPr>
              <w:t>.</w:t>
            </w:r>
          </w:p>
          <w:p w14:paraId="4D816EE0" w14:textId="43779F32" w:rsidR="001341F5" w:rsidRPr="003B4C4F" w:rsidRDefault="001341F5" w:rsidP="00AF03E4">
            <w:pPr>
              <w:pStyle w:val="Prrafodelista"/>
              <w:ind w:left="574"/>
              <w:rPr>
                <w:rFonts w:ascii="Arial" w:hAnsi="Arial" w:cs="Arial"/>
                <w:b/>
                <w:noProof/>
                <w:sz w:val="22"/>
                <w:szCs w:val="22"/>
              </w:rPr>
            </w:pPr>
          </w:p>
        </w:tc>
      </w:tr>
      <w:tr w:rsidR="00BC73C6" w:rsidRPr="003B4C4F" w14:paraId="0D6767F5" w14:textId="77777777" w:rsidTr="005972F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F45D8" w14:textId="0E286420" w:rsidR="00BC73C6" w:rsidRPr="003B4C4F" w:rsidRDefault="00BC73C6" w:rsidP="00AF03E4">
            <w:pPr>
              <w:pStyle w:val="Prrafodelista"/>
              <w:ind w:left="574"/>
              <w:rPr>
                <w:rFonts w:ascii="Arial" w:hAnsi="Arial" w:cs="Arial"/>
                <w:b/>
                <w:sz w:val="22"/>
                <w:szCs w:val="22"/>
              </w:rPr>
            </w:pPr>
            <w:r w:rsidRPr="003B4C4F">
              <w:rPr>
                <w:rFonts w:ascii="Arial" w:hAnsi="Arial" w:cs="Arial"/>
                <w:b/>
                <w:sz w:val="22"/>
                <w:szCs w:val="22"/>
              </w:rPr>
              <w:t>Nº DE DOCENTES</w:t>
            </w:r>
            <w:r w:rsidRPr="003B4C4F">
              <w:rPr>
                <w:rFonts w:ascii="Arial" w:hAnsi="Arial" w:cs="Arial"/>
                <w:b/>
                <w:sz w:val="22"/>
                <w:szCs w:val="22"/>
              </w:rPr>
              <w:softHyphen/>
            </w:r>
            <w:r w:rsidRPr="003B4C4F">
              <w:rPr>
                <w:rFonts w:ascii="Arial" w:hAnsi="Arial" w:cs="Arial"/>
                <w:b/>
                <w:sz w:val="22"/>
                <w:szCs w:val="22"/>
              </w:rPr>
              <w:softHyphen/>
            </w:r>
            <w:r w:rsidRPr="003B4C4F">
              <w:rPr>
                <w:rFonts w:ascii="Arial" w:hAnsi="Arial" w:cs="Arial"/>
                <w:b/>
                <w:sz w:val="22"/>
                <w:szCs w:val="22"/>
              </w:rPr>
              <w:softHyphen/>
              <w:t xml:space="preserve">   1</w:t>
            </w:r>
          </w:p>
        </w:tc>
      </w:tr>
      <w:tr w:rsidR="00A14087" w:rsidRPr="003B4C4F" w14:paraId="491AB2D5" w14:textId="77777777" w:rsidTr="005972F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92DB236" w14:textId="77777777" w:rsidR="00A14087" w:rsidRPr="003B4C4F" w:rsidRDefault="00A14087" w:rsidP="00AF03E4">
            <w:pPr>
              <w:pStyle w:val="Prrafodelista"/>
              <w:numPr>
                <w:ilvl w:val="0"/>
                <w:numId w:val="1"/>
              </w:numPr>
              <w:rPr>
                <w:rFonts w:ascii="Arial" w:hAnsi="Arial" w:cs="Arial"/>
                <w:b/>
                <w:sz w:val="22"/>
                <w:szCs w:val="22"/>
              </w:rPr>
            </w:pPr>
            <w:r w:rsidRPr="003B4C4F">
              <w:rPr>
                <w:rFonts w:ascii="Arial" w:hAnsi="Arial" w:cs="Arial"/>
                <w:b/>
                <w:sz w:val="22"/>
                <w:szCs w:val="22"/>
              </w:rPr>
              <w:t xml:space="preserve">JUSTIFICACIÓN DEL ESPACIO ACADÉMICO </w:t>
            </w:r>
          </w:p>
        </w:tc>
      </w:tr>
      <w:tr w:rsidR="00A14087" w:rsidRPr="003B4C4F" w14:paraId="2F966C26" w14:textId="77777777" w:rsidTr="005972F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A5B9F" w14:textId="77777777" w:rsidR="00BC73C6" w:rsidRPr="003B4C4F" w:rsidRDefault="00BC73C6" w:rsidP="00AF03E4">
            <w:pPr>
              <w:pStyle w:val="Prrafodelista"/>
              <w:ind w:left="574"/>
              <w:rPr>
                <w:rFonts w:ascii="Arial" w:hAnsi="Arial" w:cs="Arial"/>
                <w:sz w:val="22"/>
                <w:szCs w:val="22"/>
              </w:rPr>
            </w:pPr>
          </w:p>
          <w:p w14:paraId="6E4F8AAE" w14:textId="7C73C0B8"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sz w:val="22"/>
                <w:szCs w:val="22"/>
              </w:rPr>
              <w:t xml:space="preserve">El reconocimiento de la historia del arte occidental en el contexto del programa de artes escénicas de la </w:t>
            </w:r>
            <w:r w:rsidR="0085040A">
              <w:rPr>
                <w:rFonts w:ascii="Arial" w:hAnsi="Arial" w:cs="Arial"/>
                <w:sz w:val="22"/>
                <w:szCs w:val="22"/>
              </w:rPr>
              <w:t>ASAB</w:t>
            </w:r>
            <w:r w:rsidRPr="00AA4657">
              <w:rPr>
                <w:rFonts w:ascii="Arial" w:hAnsi="Arial" w:cs="Arial"/>
                <w:sz w:val="22"/>
                <w:szCs w:val="22"/>
              </w:rPr>
              <w:t xml:space="preserve"> es imprescindible, porque permite establecer una relación directa entre el pasado y el presente de la creación, un reconocimiento que debería tomar en cuenta la época y el contexto desde donde se observa la obra de arte, asumiendo o evidenciando la historia como un “continuum”. </w:t>
            </w:r>
          </w:p>
          <w:p w14:paraId="0CAA60F8" w14:textId="77777777"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sz w:val="22"/>
                <w:szCs w:val="22"/>
              </w:rPr>
              <w:t>¿Qué hay de antiguo en lo nuevo y qué de nuevo en lo antiguo? Es una pregunta que tendría que hacerse quien pretenda construir una obra, o quien desee apreciarla, reconociendo los hilos que traman su presente, los cuales son solo un nudo en el largo tejido de la historia.</w:t>
            </w:r>
          </w:p>
          <w:p w14:paraId="40767BE6" w14:textId="77777777"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sz w:val="22"/>
                <w:szCs w:val="22"/>
              </w:rPr>
              <w:t>En un pregrado en artes se hace necesario comprender los movimientos, algunas veces pendulares algunas veces no, que han hecho de la historia del arte una sola corriente, la cual se alimenta de diversos causes pero que responde a las exigencias y necesidades del devenir de los tiempos.</w:t>
            </w:r>
          </w:p>
          <w:p w14:paraId="59A41155" w14:textId="0639C5AB"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sz w:val="22"/>
                <w:szCs w:val="22"/>
              </w:rPr>
              <w:t xml:space="preserve"> Estudiar la historia del arte consiste en reconocer que hacemos parte de un presente continuo, tensionado por el pasado y el futuro, en el que se insertan los hallazgos del pasado y el cálculo que hacemos del porvenir.</w:t>
            </w:r>
          </w:p>
          <w:p w14:paraId="0B9A0AA1" w14:textId="77777777" w:rsidR="00BC73C6" w:rsidRPr="003B4C4F" w:rsidRDefault="00BC73C6" w:rsidP="00AF03E4">
            <w:pPr>
              <w:pStyle w:val="Prrafodelista"/>
              <w:ind w:left="574"/>
              <w:rPr>
                <w:rFonts w:ascii="Arial" w:hAnsi="Arial" w:cs="Arial"/>
                <w:sz w:val="22"/>
                <w:szCs w:val="22"/>
              </w:rPr>
            </w:pPr>
          </w:p>
        </w:tc>
      </w:tr>
      <w:tr w:rsidR="00A14087" w:rsidRPr="003B4C4F" w14:paraId="304F5722" w14:textId="77777777" w:rsidTr="005972F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8BFC758" w14:textId="77777777" w:rsidR="00A14087" w:rsidRPr="003B4C4F" w:rsidRDefault="00A14087" w:rsidP="00AF03E4">
            <w:pPr>
              <w:pStyle w:val="Prrafodelista"/>
              <w:numPr>
                <w:ilvl w:val="0"/>
                <w:numId w:val="1"/>
              </w:numPr>
              <w:rPr>
                <w:rFonts w:ascii="Arial" w:hAnsi="Arial" w:cs="Arial"/>
                <w:b/>
                <w:sz w:val="22"/>
                <w:szCs w:val="22"/>
              </w:rPr>
            </w:pPr>
            <w:r w:rsidRPr="003B4C4F">
              <w:rPr>
                <w:rFonts w:ascii="Arial" w:hAnsi="Arial" w:cs="Arial"/>
                <w:b/>
                <w:sz w:val="22"/>
                <w:szCs w:val="22"/>
              </w:rPr>
              <w:t>OBJETIVO GENERAL</w:t>
            </w:r>
          </w:p>
        </w:tc>
      </w:tr>
      <w:tr w:rsidR="00A14087" w:rsidRPr="003B4C4F" w14:paraId="01B2C904" w14:textId="77777777" w:rsidTr="005972F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4DF62" w14:textId="77777777" w:rsidR="00AA4657" w:rsidRDefault="00AA4657" w:rsidP="00AF03E4">
            <w:pPr>
              <w:pStyle w:val="Prrafodelista"/>
              <w:ind w:left="573"/>
              <w:contextualSpacing w:val="0"/>
              <w:rPr>
                <w:rFonts w:ascii="Arial" w:hAnsi="Arial" w:cs="Arial"/>
                <w:sz w:val="22"/>
                <w:szCs w:val="22"/>
              </w:rPr>
            </w:pPr>
          </w:p>
          <w:p w14:paraId="5C9DF38A" w14:textId="77777777"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sz w:val="22"/>
                <w:szCs w:val="22"/>
              </w:rPr>
              <w:t>Comparar las obras y los contextos del pasado con el momento en el que vivimos, no para lograr una síntesis sino como parte de un ejercicio consciente que reconoce la presencia del pasado en el presente e inaugura el porvenir.</w:t>
            </w:r>
          </w:p>
          <w:p w14:paraId="6ECE76DC" w14:textId="301CD180" w:rsidR="00A14087" w:rsidRPr="003B4C4F" w:rsidRDefault="00A14087" w:rsidP="00AF03E4">
            <w:pPr>
              <w:pStyle w:val="Prrafodelista"/>
              <w:ind w:left="574"/>
              <w:rPr>
                <w:rFonts w:ascii="Arial" w:hAnsi="Arial" w:cs="Arial"/>
                <w:sz w:val="22"/>
                <w:szCs w:val="22"/>
              </w:rPr>
            </w:pPr>
          </w:p>
        </w:tc>
      </w:tr>
      <w:tr w:rsidR="00A14087" w:rsidRPr="003B4C4F" w14:paraId="3311E923" w14:textId="77777777" w:rsidTr="005972FF">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2D651EE" w14:textId="77777777" w:rsidR="00A14087" w:rsidRPr="003B4C4F" w:rsidRDefault="00A14087" w:rsidP="00AF03E4">
            <w:pPr>
              <w:pStyle w:val="Prrafodelista"/>
              <w:numPr>
                <w:ilvl w:val="0"/>
                <w:numId w:val="1"/>
              </w:numPr>
              <w:rPr>
                <w:rFonts w:ascii="Arial" w:hAnsi="Arial" w:cs="Arial"/>
                <w:b/>
                <w:sz w:val="22"/>
                <w:szCs w:val="22"/>
              </w:rPr>
            </w:pPr>
            <w:r w:rsidRPr="003B4C4F">
              <w:rPr>
                <w:rFonts w:ascii="Arial" w:hAnsi="Arial" w:cs="Arial"/>
                <w:b/>
                <w:sz w:val="22"/>
                <w:szCs w:val="22"/>
              </w:rPr>
              <w:t>OBJETIVOS ESPECÍFICOS</w:t>
            </w:r>
          </w:p>
        </w:tc>
      </w:tr>
      <w:tr w:rsidR="00A14087" w:rsidRPr="003B4C4F" w14:paraId="33958A86" w14:textId="77777777" w:rsidTr="005972FF">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F2C21" w14:textId="27C1122F" w:rsidR="00BC73C6" w:rsidRPr="003B4C4F" w:rsidRDefault="00BC73C6" w:rsidP="00AF03E4">
            <w:pPr>
              <w:pStyle w:val="Prrafodelista"/>
              <w:ind w:left="574"/>
              <w:rPr>
                <w:rFonts w:ascii="Arial" w:hAnsi="Arial" w:cs="Arial"/>
                <w:sz w:val="22"/>
                <w:szCs w:val="22"/>
              </w:rPr>
            </w:pPr>
          </w:p>
          <w:p w14:paraId="172455F2" w14:textId="77777777" w:rsidR="00D30C4D" w:rsidRPr="00AF03E4" w:rsidRDefault="00D30C4D" w:rsidP="00AF03E4">
            <w:pPr>
              <w:pStyle w:val="Prrafodelista"/>
              <w:numPr>
                <w:ilvl w:val="0"/>
                <w:numId w:val="6"/>
              </w:numPr>
              <w:jc w:val="both"/>
              <w:rPr>
                <w:rFonts w:ascii="Arial" w:hAnsi="Arial" w:cs="Arial"/>
                <w:sz w:val="22"/>
                <w:szCs w:val="22"/>
              </w:rPr>
            </w:pPr>
            <w:r w:rsidRPr="00AF03E4">
              <w:rPr>
                <w:rFonts w:ascii="Arial" w:hAnsi="Arial" w:cs="Arial"/>
                <w:sz w:val="22"/>
                <w:szCs w:val="22"/>
              </w:rPr>
              <w:t>Precisar el concepto de historia sobre el que se desarrollará la clase.</w:t>
            </w:r>
          </w:p>
          <w:p w14:paraId="6801D757" w14:textId="6777AA25" w:rsidR="00D30C4D" w:rsidRPr="00AF03E4" w:rsidRDefault="00D30C4D" w:rsidP="00AF03E4">
            <w:pPr>
              <w:pStyle w:val="Prrafodelista"/>
              <w:numPr>
                <w:ilvl w:val="0"/>
                <w:numId w:val="6"/>
              </w:numPr>
              <w:jc w:val="both"/>
              <w:rPr>
                <w:rFonts w:ascii="Arial" w:hAnsi="Arial" w:cs="Arial"/>
                <w:sz w:val="22"/>
                <w:szCs w:val="22"/>
              </w:rPr>
            </w:pPr>
            <w:r w:rsidRPr="00AF03E4">
              <w:rPr>
                <w:rFonts w:ascii="Arial" w:hAnsi="Arial" w:cs="Arial"/>
                <w:sz w:val="22"/>
                <w:szCs w:val="22"/>
              </w:rPr>
              <w:t>Precisar el concepto de arte sobre el que se desarrollará la clase.</w:t>
            </w:r>
          </w:p>
          <w:p w14:paraId="45D66D59" w14:textId="77777777" w:rsidR="00A14087" w:rsidRDefault="00D30C4D" w:rsidP="00AF03E4">
            <w:pPr>
              <w:pStyle w:val="Prrafodelista"/>
              <w:numPr>
                <w:ilvl w:val="0"/>
                <w:numId w:val="6"/>
              </w:numPr>
              <w:jc w:val="both"/>
              <w:rPr>
                <w:rFonts w:ascii="Arial" w:hAnsi="Arial" w:cs="Arial"/>
                <w:sz w:val="22"/>
                <w:szCs w:val="22"/>
              </w:rPr>
            </w:pPr>
            <w:r w:rsidRPr="00AF03E4">
              <w:rPr>
                <w:rFonts w:ascii="Arial" w:hAnsi="Arial" w:cs="Arial"/>
                <w:sz w:val="22"/>
                <w:szCs w:val="22"/>
              </w:rPr>
              <w:t>Reconocer y contextualizar los principales movimientos  artísticos y obras de la antigüedad, la edad media y el renacimiento</w:t>
            </w:r>
          </w:p>
          <w:p w14:paraId="606F9434" w14:textId="2A98E38F" w:rsidR="00AF03E4" w:rsidRPr="00AF03E4" w:rsidRDefault="00AF03E4" w:rsidP="00AF03E4">
            <w:pPr>
              <w:pStyle w:val="Prrafodelista"/>
              <w:jc w:val="both"/>
              <w:rPr>
                <w:rFonts w:ascii="Arial" w:hAnsi="Arial" w:cs="Arial"/>
                <w:sz w:val="22"/>
                <w:szCs w:val="22"/>
              </w:rPr>
            </w:pPr>
          </w:p>
        </w:tc>
      </w:tr>
      <w:tr w:rsidR="00A14087" w:rsidRPr="003B4C4F" w14:paraId="5F91F3F8" w14:textId="77777777" w:rsidTr="005972FF">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AF010BF" w14:textId="77777777" w:rsidR="00A14087" w:rsidRPr="003B4C4F" w:rsidRDefault="00A14087" w:rsidP="00AF03E4">
            <w:pPr>
              <w:pStyle w:val="Prrafodelista"/>
              <w:numPr>
                <w:ilvl w:val="0"/>
                <w:numId w:val="1"/>
              </w:numPr>
              <w:rPr>
                <w:rFonts w:ascii="Arial" w:hAnsi="Arial" w:cs="Arial"/>
                <w:b/>
                <w:sz w:val="22"/>
                <w:szCs w:val="22"/>
              </w:rPr>
            </w:pPr>
            <w:r w:rsidRPr="003B4C4F">
              <w:rPr>
                <w:rFonts w:ascii="Arial" w:hAnsi="Arial" w:cs="Arial"/>
                <w:b/>
                <w:sz w:val="22"/>
                <w:szCs w:val="22"/>
              </w:rPr>
              <w:t>COMPETENCIAS, CAPACIDADES Y HABILIDADES DE FORMACIÓN:</w:t>
            </w:r>
          </w:p>
          <w:p w14:paraId="36BF2F9A" w14:textId="77777777" w:rsidR="00A14087" w:rsidRPr="003B4C4F" w:rsidRDefault="00A14087" w:rsidP="00AF03E4">
            <w:pPr>
              <w:rPr>
                <w:rFonts w:ascii="Arial" w:hAnsi="Arial" w:cs="Arial"/>
                <w:b/>
                <w:sz w:val="22"/>
                <w:szCs w:val="22"/>
              </w:rPr>
            </w:pPr>
          </w:p>
        </w:tc>
      </w:tr>
      <w:tr w:rsidR="00A14087" w:rsidRPr="003B4C4F" w14:paraId="21F66DDE" w14:textId="77777777" w:rsidTr="005972FF">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A5441" w14:textId="77777777" w:rsidR="00BC73C6" w:rsidRPr="003B4C4F" w:rsidRDefault="00BC73C6" w:rsidP="00AF03E4">
            <w:pPr>
              <w:pStyle w:val="Prrafodelista"/>
              <w:ind w:left="574"/>
              <w:rPr>
                <w:rFonts w:ascii="Arial" w:hAnsi="Arial" w:cs="Arial"/>
                <w:sz w:val="22"/>
                <w:szCs w:val="22"/>
              </w:rPr>
            </w:pPr>
          </w:p>
          <w:p w14:paraId="7D4966CD" w14:textId="28571200" w:rsidR="00A14087" w:rsidRPr="003B4C4F" w:rsidRDefault="00A14087" w:rsidP="00AF03E4">
            <w:pPr>
              <w:pStyle w:val="Prrafodelista"/>
              <w:numPr>
                <w:ilvl w:val="0"/>
                <w:numId w:val="8"/>
              </w:numPr>
              <w:contextualSpacing w:val="0"/>
              <w:rPr>
                <w:rFonts w:ascii="Arial" w:hAnsi="Arial" w:cs="Arial"/>
                <w:sz w:val="22"/>
                <w:szCs w:val="22"/>
              </w:rPr>
            </w:pPr>
            <w:r w:rsidRPr="003B4C4F">
              <w:rPr>
                <w:rFonts w:ascii="Arial" w:hAnsi="Arial" w:cs="Arial"/>
                <w:sz w:val="22"/>
                <w:szCs w:val="22"/>
              </w:rPr>
              <w:t>Comprensión del contexto  histórico del quehacer artístico.</w:t>
            </w:r>
          </w:p>
          <w:p w14:paraId="03F9D464" w14:textId="375F1BAE" w:rsidR="00A14087" w:rsidRPr="003B4C4F" w:rsidRDefault="00A14087" w:rsidP="00AF03E4">
            <w:pPr>
              <w:pStyle w:val="Prrafodelista"/>
              <w:numPr>
                <w:ilvl w:val="0"/>
                <w:numId w:val="8"/>
              </w:numPr>
              <w:contextualSpacing w:val="0"/>
              <w:rPr>
                <w:rFonts w:ascii="Arial" w:hAnsi="Arial" w:cs="Arial"/>
                <w:sz w:val="22"/>
                <w:szCs w:val="22"/>
              </w:rPr>
            </w:pPr>
            <w:r w:rsidRPr="003B4C4F">
              <w:rPr>
                <w:rFonts w:ascii="Arial" w:hAnsi="Arial" w:cs="Arial"/>
                <w:sz w:val="22"/>
                <w:szCs w:val="22"/>
              </w:rPr>
              <w:t>Sentido de la creación artística</w:t>
            </w:r>
          </w:p>
          <w:p w14:paraId="2255B501" w14:textId="56B5A26C" w:rsidR="00A14087" w:rsidRPr="003B4C4F" w:rsidRDefault="00A14087" w:rsidP="00AF03E4">
            <w:pPr>
              <w:pStyle w:val="Prrafodelista"/>
              <w:numPr>
                <w:ilvl w:val="0"/>
                <w:numId w:val="8"/>
              </w:numPr>
              <w:contextualSpacing w:val="0"/>
              <w:rPr>
                <w:rFonts w:ascii="Arial" w:hAnsi="Arial" w:cs="Arial"/>
                <w:sz w:val="22"/>
                <w:szCs w:val="22"/>
              </w:rPr>
            </w:pPr>
            <w:r w:rsidRPr="003B4C4F">
              <w:rPr>
                <w:rFonts w:ascii="Arial" w:hAnsi="Arial" w:cs="Arial"/>
                <w:sz w:val="22"/>
                <w:szCs w:val="22"/>
              </w:rPr>
              <w:t>Apreciación del conocimiento de la actividad del artista</w:t>
            </w:r>
          </w:p>
          <w:p w14:paraId="1C175E4B" w14:textId="77777777" w:rsidR="00A14087" w:rsidRPr="003B4C4F" w:rsidRDefault="00A14087" w:rsidP="00AF03E4">
            <w:pPr>
              <w:pStyle w:val="Prrafodelista"/>
              <w:numPr>
                <w:ilvl w:val="0"/>
                <w:numId w:val="8"/>
              </w:numPr>
              <w:contextualSpacing w:val="0"/>
              <w:rPr>
                <w:rFonts w:ascii="Arial" w:hAnsi="Arial" w:cs="Arial"/>
                <w:sz w:val="22"/>
                <w:szCs w:val="22"/>
              </w:rPr>
            </w:pPr>
            <w:r w:rsidRPr="003B4C4F">
              <w:rPr>
                <w:rFonts w:ascii="Arial" w:hAnsi="Arial" w:cs="Arial"/>
                <w:sz w:val="22"/>
                <w:szCs w:val="22"/>
              </w:rPr>
              <w:t>El estudiante adquiere criterios de la importancia del arte.</w:t>
            </w:r>
          </w:p>
          <w:p w14:paraId="4D0DB570" w14:textId="1124FCA1" w:rsidR="00BA4F0E" w:rsidRPr="003B4C4F" w:rsidRDefault="00BA4F0E" w:rsidP="00AF03E4">
            <w:pPr>
              <w:pStyle w:val="Prrafodelista"/>
              <w:ind w:left="574"/>
              <w:rPr>
                <w:rFonts w:ascii="Arial" w:hAnsi="Arial" w:cs="Arial"/>
                <w:sz w:val="22"/>
                <w:szCs w:val="22"/>
              </w:rPr>
            </w:pPr>
          </w:p>
        </w:tc>
      </w:tr>
      <w:tr w:rsidR="00A14087" w:rsidRPr="003B4C4F" w14:paraId="3E7171C8" w14:textId="77777777" w:rsidTr="005972F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E1B1DF" w14:textId="77777777" w:rsidR="00A14087" w:rsidRPr="003B4C4F" w:rsidRDefault="00A14087" w:rsidP="00AF03E4">
            <w:pPr>
              <w:pStyle w:val="Textoindependiente"/>
              <w:numPr>
                <w:ilvl w:val="0"/>
                <w:numId w:val="1"/>
              </w:numPr>
              <w:spacing w:after="0"/>
              <w:jc w:val="both"/>
              <w:rPr>
                <w:rFonts w:ascii="Arial" w:hAnsi="Arial" w:cs="Arial"/>
                <w:b/>
                <w:sz w:val="22"/>
                <w:szCs w:val="22"/>
                <w:lang w:val="es-ES"/>
              </w:rPr>
            </w:pPr>
            <w:r w:rsidRPr="003B4C4F">
              <w:rPr>
                <w:rFonts w:ascii="Arial" w:hAnsi="Arial" w:cs="Arial"/>
                <w:b/>
                <w:sz w:val="22"/>
                <w:szCs w:val="22"/>
                <w:lang w:val="es-ES"/>
              </w:rPr>
              <w:t>SABERES PREVIOS</w:t>
            </w:r>
          </w:p>
        </w:tc>
      </w:tr>
      <w:tr w:rsidR="00A14087" w:rsidRPr="003B4C4F" w14:paraId="6B9AF9D5" w14:textId="77777777" w:rsidTr="005972F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088D1" w14:textId="77777777" w:rsidR="001341F5" w:rsidRDefault="001341F5" w:rsidP="00AF03E4">
            <w:pPr>
              <w:pStyle w:val="Prrafodelista"/>
              <w:ind w:left="574"/>
              <w:rPr>
                <w:rFonts w:ascii="Arial" w:hAnsi="Arial" w:cs="Arial"/>
                <w:sz w:val="22"/>
                <w:szCs w:val="22"/>
              </w:rPr>
            </w:pPr>
          </w:p>
          <w:p w14:paraId="496D6247" w14:textId="77777777" w:rsidR="00396472" w:rsidRDefault="00A14087" w:rsidP="00AF03E4">
            <w:pPr>
              <w:pStyle w:val="Prrafodelista"/>
              <w:ind w:left="574"/>
              <w:rPr>
                <w:rFonts w:ascii="Arial" w:hAnsi="Arial" w:cs="Arial"/>
                <w:sz w:val="22"/>
                <w:szCs w:val="22"/>
              </w:rPr>
            </w:pPr>
            <w:r w:rsidRPr="003B4C4F">
              <w:rPr>
                <w:rFonts w:ascii="Arial" w:hAnsi="Arial" w:cs="Arial"/>
                <w:sz w:val="22"/>
                <w:szCs w:val="22"/>
              </w:rPr>
              <w:t>Entendiendo el interés del estudiante por los asuntos del art</w:t>
            </w:r>
            <w:r w:rsidR="00F27BA7" w:rsidRPr="003B4C4F">
              <w:rPr>
                <w:rFonts w:ascii="Arial" w:hAnsi="Arial" w:cs="Arial"/>
                <w:sz w:val="22"/>
                <w:szCs w:val="22"/>
              </w:rPr>
              <w:t xml:space="preserve">e, se espera llegue con unos   </w:t>
            </w:r>
            <w:r w:rsidRPr="003B4C4F">
              <w:rPr>
                <w:rFonts w:ascii="Arial" w:hAnsi="Arial" w:cs="Arial"/>
                <w:sz w:val="22"/>
                <w:szCs w:val="22"/>
              </w:rPr>
              <w:t>conocimientos elementales sobre el desarrollo del arte a lo largo de la historia de la humanidad</w:t>
            </w:r>
            <w:r w:rsidR="009F035F" w:rsidRPr="003B4C4F">
              <w:rPr>
                <w:rFonts w:ascii="Arial" w:hAnsi="Arial" w:cs="Arial"/>
                <w:sz w:val="22"/>
                <w:szCs w:val="22"/>
              </w:rPr>
              <w:t>.</w:t>
            </w:r>
          </w:p>
          <w:p w14:paraId="2126E139" w14:textId="30ED4D35" w:rsidR="001341F5" w:rsidRPr="003B4C4F" w:rsidRDefault="001341F5" w:rsidP="00AF03E4">
            <w:pPr>
              <w:pStyle w:val="Prrafodelista"/>
              <w:ind w:left="574"/>
              <w:rPr>
                <w:rFonts w:ascii="Arial" w:hAnsi="Arial" w:cs="Arial"/>
                <w:sz w:val="22"/>
                <w:szCs w:val="22"/>
              </w:rPr>
            </w:pPr>
          </w:p>
        </w:tc>
      </w:tr>
      <w:tr w:rsidR="00A14087" w:rsidRPr="003B4C4F" w14:paraId="04D037DF" w14:textId="77777777" w:rsidTr="005972F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1305BE" w14:textId="77777777" w:rsidR="00A14087" w:rsidRPr="003B4C4F" w:rsidRDefault="00A14087" w:rsidP="00AF03E4">
            <w:pPr>
              <w:pStyle w:val="Prrafodelista"/>
              <w:numPr>
                <w:ilvl w:val="0"/>
                <w:numId w:val="1"/>
              </w:numPr>
              <w:rPr>
                <w:rFonts w:ascii="Arial" w:hAnsi="Arial" w:cs="Arial"/>
                <w:b/>
                <w:sz w:val="22"/>
                <w:szCs w:val="22"/>
              </w:rPr>
            </w:pPr>
            <w:r w:rsidRPr="003B4C4F">
              <w:rPr>
                <w:rFonts w:ascii="Arial" w:hAnsi="Arial" w:cs="Arial"/>
                <w:b/>
                <w:sz w:val="22"/>
                <w:szCs w:val="22"/>
              </w:rPr>
              <w:t>CONTENIDOS</w:t>
            </w:r>
          </w:p>
        </w:tc>
      </w:tr>
      <w:tr w:rsidR="00A14087" w:rsidRPr="003B4C4F" w14:paraId="36EC766F" w14:textId="77777777" w:rsidTr="005972F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227C" w14:textId="77777777" w:rsidR="00BA4F0E" w:rsidRPr="003B4C4F" w:rsidRDefault="00BA4F0E" w:rsidP="00AF03E4">
            <w:pPr>
              <w:pStyle w:val="Prrafodelista"/>
              <w:ind w:left="574"/>
              <w:rPr>
                <w:rFonts w:ascii="Arial" w:hAnsi="Arial" w:cs="Arial"/>
                <w:sz w:val="22"/>
                <w:szCs w:val="22"/>
              </w:rPr>
            </w:pPr>
          </w:p>
          <w:p w14:paraId="27AFCB81" w14:textId="76B02F39"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sz w:val="22"/>
                <w:szCs w:val="22"/>
              </w:rPr>
              <w:t xml:space="preserve">Hacia un </w:t>
            </w:r>
            <w:r w:rsidRPr="00AA4657">
              <w:rPr>
                <w:rFonts w:ascii="Arial" w:hAnsi="Arial" w:cs="Arial"/>
                <w:b/>
                <w:sz w:val="22"/>
                <w:szCs w:val="22"/>
              </w:rPr>
              <w:t>marco conceptual</w:t>
            </w:r>
            <w:r w:rsidRPr="00AA4657">
              <w:rPr>
                <w:rFonts w:ascii="Arial" w:hAnsi="Arial" w:cs="Arial"/>
                <w:sz w:val="22"/>
                <w:szCs w:val="22"/>
              </w:rPr>
              <w:t xml:space="preserve"> de la clase: precisar el concepto de arte y de historia: Precisar los dos conceptos que fundamentan la clase nos permitirá analizar las diferentes épocas que componen la primera parte de la historia del arte en occidente. También, nos permitirá establecer líneas de análisis y de comparación, manteniendo siempre una búsqueda clara. </w:t>
            </w:r>
          </w:p>
          <w:p w14:paraId="7C5BE393" w14:textId="759E46CF"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b/>
                <w:sz w:val="22"/>
                <w:szCs w:val="22"/>
              </w:rPr>
              <w:t>Tiempos prehistóricos</w:t>
            </w:r>
            <w:r w:rsidRPr="00AA4657">
              <w:rPr>
                <w:rFonts w:ascii="Arial" w:hAnsi="Arial" w:cs="Arial"/>
                <w:sz w:val="22"/>
                <w:szCs w:val="22"/>
              </w:rPr>
              <w:t xml:space="preserve">: El periodo que llamamos prehistoria es más extenso que el que llamamos historia y es, sin lugar a dudas, en donde podemos encontrar el origen del mundo moderno. Aquí deben quedar claros conceptos como: mímesis, </w:t>
            </w:r>
            <w:proofErr w:type="spellStart"/>
            <w:r w:rsidRPr="00AA4657">
              <w:rPr>
                <w:rFonts w:ascii="Arial" w:hAnsi="Arial" w:cs="Arial"/>
                <w:sz w:val="22"/>
                <w:szCs w:val="22"/>
              </w:rPr>
              <w:t>póeisis</w:t>
            </w:r>
            <w:proofErr w:type="spellEnd"/>
            <w:r w:rsidRPr="00AA4657">
              <w:rPr>
                <w:rFonts w:ascii="Arial" w:hAnsi="Arial" w:cs="Arial"/>
                <w:sz w:val="22"/>
                <w:szCs w:val="22"/>
              </w:rPr>
              <w:t xml:space="preserve">, mito – rito, animismo, geometrismo, </w:t>
            </w:r>
            <w:proofErr w:type="spellStart"/>
            <w:r w:rsidRPr="00AA4657">
              <w:rPr>
                <w:rFonts w:ascii="Arial" w:hAnsi="Arial" w:cs="Arial"/>
                <w:sz w:val="22"/>
                <w:szCs w:val="22"/>
              </w:rPr>
              <w:t>etc</w:t>
            </w:r>
            <w:proofErr w:type="spellEnd"/>
            <w:r w:rsidRPr="00AA4657">
              <w:rPr>
                <w:rFonts w:ascii="Arial" w:hAnsi="Arial" w:cs="Arial"/>
                <w:sz w:val="22"/>
                <w:szCs w:val="22"/>
              </w:rPr>
              <w:t>; y la relación que tenían con este periodo histórico del que hace parte el Paleolítico y el Neolítico.</w:t>
            </w:r>
          </w:p>
          <w:p w14:paraId="76B3586D" w14:textId="6EB434C8"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b/>
                <w:sz w:val="22"/>
                <w:szCs w:val="22"/>
              </w:rPr>
              <w:t>Antiguas culturas urbanas orientales</w:t>
            </w:r>
            <w:r w:rsidRPr="00AA4657">
              <w:rPr>
                <w:rFonts w:ascii="Arial" w:hAnsi="Arial" w:cs="Arial"/>
                <w:sz w:val="22"/>
                <w:szCs w:val="22"/>
              </w:rPr>
              <w:t>: ¿Cómo entender la historia de occidente sin oriente?  Aquí se estudiarán las sociedades que con sus obras permitieron, de alguna manera, el surgimiento de Grecia: Egipto, Mesopotamia y Creta.</w:t>
            </w:r>
          </w:p>
          <w:p w14:paraId="0DA58F55" w14:textId="6E277445"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b/>
                <w:sz w:val="22"/>
                <w:szCs w:val="22"/>
              </w:rPr>
              <w:t>Grecia y Roma</w:t>
            </w:r>
            <w:r>
              <w:rPr>
                <w:rFonts w:ascii="Arial" w:hAnsi="Arial" w:cs="Arial"/>
                <w:sz w:val="22"/>
                <w:szCs w:val="22"/>
              </w:rPr>
              <w:t>:</w:t>
            </w:r>
            <w:r w:rsidRPr="00AA4657">
              <w:rPr>
                <w:rFonts w:ascii="Arial" w:hAnsi="Arial" w:cs="Arial"/>
                <w:sz w:val="22"/>
                <w:szCs w:val="22"/>
              </w:rPr>
              <w:t xml:space="preserve"> Estas dos sociedades, como piedras angulares de occidente, determinan la producción artística de diferentes épocas. Aquí no basta con observar lo que se produjo en la arquitectura, la escultura, la pintura, la música y  la tragedia, si no que además es necesario relacionar estas producciones con la conformación de la “democracia”. Así mismo, entender el clasicismo dado por la tensión entre el espíritu apolíneo y el dionisiaco. </w:t>
            </w:r>
          </w:p>
          <w:p w14:paraId="21C196BC" w14:textId="34454C3F"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b/>
                <w:sz w:val="22"/>
                <w:szCs w:val="22"/>
              </w:rPr>
              <w:t>Edad Media</w:t>
            </w:r>
            <w:r>
              <w:rPr>
                <w:rFonts w:ascii="Arial" w:hAnsi="Arial" w:cs="Arial"/>
                <w:b/>
                <w:sz w:val="22"/>
                <w:szCs w:val="22"/>
              </w:rPr>
              <w:t xml:space="preserve">: </w:t>
            </w:r>
            <w:r w:rsidRPr="00AA4657">
              <w:rPr>
                <w:rFonts w:ascii="Arial" w:hAnsi="Arial" w:cs="Arial"/>
                <w:sz w:val="22"/>
                <w:szCs w:val="22"/>
              </w:rPr>
              <w:t xml:space="preserve">La producción de obras durante la edad media es fecunda y no solo de arte sacro sino también de arte pagano. Aquí es necesario distinguir los diferentes periodos: arte cristiano,  arte bizantino, el movimiento iconoclasta, el renacimiento carolingio, poemas épicos y el romanticismo de la caballería, el gótico y el gótico tardío. </w:t>
            </w:r>
          </w:p>
          <w:p w14:paraId="39F87856" w14:textId="24C00D6A" w:rsidR="00AA4657" w:rsidRPr="00AA4657" w:rsidRDefault="00AA4657" w:rsidP="00AF03E4">
            <w:pPr>
              <w:pStyle w:val="Prrafodelista"/>
              <w:ind w:left="573"/>
              <w:contextualSpacing w:val="0"/>
              <w:rPr>
                <w:rFonts w:ascii="Arial" w:hAnsi="Arial" w:cs="Arial"/>
                <w:sz w:val="22"/>
                <w:szCs w:val="22"/>
              </w:rPr>
            </w:pPr>
            <w:r w:rsidRPr="00AA4657">
              <w:rPr>
                <w:rFonts w:ascii="Arial" w:hAnsi="Arial" w:cs="Arial"/>
                <w:b/>
                <w:sz w:val="22"/>
                <w:szCs w:val="22"/>
              </w:rPr>
              <w:t>Renacimiento:</w:t>
            </w:r>
            <w:r w:rsidRPr="00AA4657">
              <w:rPr>
                <w:rFonts w:ascii="Arial" w:hAnsi="Arial" w:cs="Arial"/>
                <w:sz w:val="22"/>
                <w:szCs w:val="22"/>
              </w:rPr>
              <w:t xml:space="preserve"> Aquí es necesario precisar qué es el renacimiento, no únicamente desde la perspectiva de las artes, sino como periodo transcendental en la historia. Un nuevo hombre en el “</w:t>
            </w:r>
            <w:proofErr w:type="spellStart"/>
            <w:r w:rsidRPr="00AA4657">
              <w:rPr>
                <w:rFonts w:ascii="Arial" w:hAnsi="Arial" w:cs="Arial"/>
                <w:sz w:val="22"/>
                <w:szCs w:val="22"/>
              </w:rPr>
              <w:t>Quattrocento</w:t>
            </w:r>
            <w:proofErr w:type="spellEnd"/>
            <w:r w:rsidRPr="00AA4657">
              <w:rPr>
                <w:rFonts w:ascii="Arial" w:hAnsi="Arial" w:cs="Arial"/>
                <w:sz w:val="22"/>
                <w:szCs w:val="22"/>
              </w:rPr>
              <w:t>” y en el “</w:t>
            </w:r>
            <w:proofErr w:type="spellStart"/>
            <w:r w:rsidRPr="00AA4657">
              <w:rPr>
                <w:rFonts w:ascii="Arial" w:hAnsi="Arial" w:cs="Arial"/>
                <w:sz w:val="22"/>
                <w:szCs w:val="22"/>
              </w:rPr>
              <w:t>Cinquecento</w:t>
            </w:r>
            <w:proofErr w:type="spellEnd"/>
            <w:r w:rsidRPr="00AA4657">
              <w:rPr>
                <w:rFonts w:ascii="Arial" w:hAnsi="Arial" w:cs="Arial"/>
                <w:sz w:val="22"/>
                <w:szCs w:val="22"/>
              </w:rPr>
              <w:t xml:space="preserve">”. El artista del renacimiento: Miguel Ángel, Leonardo, Rafael y Donatello. </w:t>
            </w:r>
          </w:p>
          <w:p w14:paraId="16EDAC02" w14:textId="77777777" w:rsidR="00BA4F0E" w:rsidRPr="003B4C4F" w:rsidRDefault="00BA4F0E" w:rsidP="00AF03E4">
            <w:pPr>
              <w:pStyle w:val="Prrafodelista"/>
              <w:ind w:left="574"/>
              <w:rPr>
                <w:rFonts w:ascii="Arial" w:hAnsi="Arial" w:cs="Arial"/>
                <w:sz w:val="22"/>
                <w:szCs w:val="22"/>
              </w:rPr>
            </w:pPr>
          </w:p>
        </w:tc>
      </w:tr>
      <w:tr w:rsidR="00A14087" w:rsidRPr="003B4C4F" w14:paraId="1F7DD9BE" w14:textId="77777777" w:rsidTr="005972F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BC2900" w14:textId="378F22BF" w:rsidR="00A14087" w:rsidRPr="003B4C4F" w:rsidRDefault="00A14087" w:rsidP="00AF03E4">
            <w:pPr>
              <w:pStyle w:val="Prrafodelista"/>
              <w:numPr>
                <w:ilvl w:val="0"/>
                <w:numId w:val="1"/>
              </w:numPr>
              <w:rPr>
                <w:rFonts w:ascii="Arial" w:hAnsi="Arial" w:cs="Arial"/>
                <w:b/>
                <w:sz w:val="22"/>
                <w:szCs w:val="22"/>
              </w:rPr>
            </w:pPr>
            <w:r w:rsidRPr="003B4C4F">
              <w:rPr>
                <w:rFonts w:ascii="Arial" w:hAnsi="Arial" w:cs="Arial"/>
                <w:b/>
                <w:sz w:val="22"/>
                <w:szCs w:val="22"/>
              </w:rPr>
              <w:t>METODOLOGÍA</w:t>
            </w:r>
          </w:p>
        </w:tc>
      </w:tr>
      <w:tr w:rsidR="00A14087" w:rsidRPr="003B4C4F" w14:paraId="1FA15D2D" w14:textId="77777777" w:rsidTr="005972F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C581D" w14:textId="77777777" w:rsidR="00BC73C6" w:rsidRPr="003B4C4F" w:rsidRDefault="00BC73C6" w:rsidP="00AF03E4">
            <w:pPr>
              <w:pStyle w:val="Prrafodelista"/>
              <w:ind w:left="574"/>
              <w:rPr>
                <w:rFonts w:ascii="Arial" w:hAnsi="Arial" w:cs="Arial"/>
                <w:sz w:val="22"/>
                <w:szCs w:val="22"/>
              </w:rPr>
            </w:pPr>
          </w:p>
          <w:p w14:paraId="7EED3709" w14:textId="77777777" w:rsidR="00A14087" w:rsidRPr="003B4C4F" w:rsidRDefault="00F27BA7" w:rsidP="00AF03E4">
            <w:pPr>
              <w:pStyle w:val="Prrafodelista"/>
              <w:ind w:left="574"/>
              <w:jc w:val="both"/>
              <w:rPr>
                <w:rFonts w:ascii="Arial" w:hAnsi="Arial" w:cs="Arial"/>
                <w:sz w:val="22"/>
                <w:szCs w:val="22"/>
              </w:rPr>
            </w:pPr>
            <w:r w:rsidRPr="003B4C4F">
              <w:rPr>
                <w:rFonts w:ascii="Arial" w:hAnsi="Arial" w:cs="Arial"/>
                <w:sz w:val="22"/>
                <w:szCs w:val="22"/>
              </w:rPr>
              <w:t xml:space="preserve">Se propone generar actividades de participación activa del estudiante a través de lecturas, escritos de reflexión, debates, exposiciones, visitas a museos, libros de arte, visitas a exposiciones, conciertos, conferencias, coloquios, análisis cinematográfico, piezas de teatro. Se harán escritos en torno al arte desde su historia y función en la sociedad. </w:t>
            </w:r>
          </w:p>
          <w:p w14:paraId="3A170180" w14:textId="77777777" w:rsidR="00BC73C6" w:rsidRPr="003B4C4F" w:rsidRDefault="00BC73C6" w:rsidP="00AF03E4">
            <w:pPr>
              <w:pStyle w:val="Prrafodelista"/>
              <w:ind w:left="574"/>
              <w:rPr>
                <w:rFonts w:ascii="Arial" w:hAnsi="Arial" w:cs="Arial"/>
                <w:sz w:val="22"/>
                <w:szCs w:val="22"/>
              </w:rPr>
            </w:pPr>
          </w:p>
        </w:tc>
      </w:tr>
      <w:tr w:rsidR="00A14087" w:rsidRPr="003B4C4F" w14:paraId="2E4C431A" w14:textId="77777777" w:rsidTr="005972F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803A61" w14:textId="77777777" w:rsidR="00A14087" w:rsidRPr="003B4C4F" w:rsidRDefault="00A14087" w:rsidP="00AF03E4">
            <w:pPr>
              <w:pStyle w:val="Prrafodelista"/>
              <w:numPr>
                <w:ilvl w:val="0"/>
                <w:numId w:val="1"/>
              </w:numPr>
              <w:rPr>
                <w:rFonts w:ascii="Arial" w:hAnsi="Arial" w:cs="Arial"/>
                <w:b/>
                <w:sz w:val="22"/>
                <w:szCs w:val="22"/>
              </w:rPr>
            </w:pPr>
            <w:r w:rsidRPr="003B4C4F">
              <w:rPr>
                <w:rFonts w:ascii="Arial" w:hAnsi="Arial" w:cs="Arial"/>
                <w:b/>
                <w:sz w:val="22"/>
                <w:szCs w:val="22"/>
              </w:rPr>
              <w:t xml:space="preserve"> RECURSOS</w:t>
            </w:r>
          </w:p>
        </w:tc>
      </w:tr>
      <w:tr w:rsidR="00A14087" w:rsidRPr="003B4C4F" w14:paraId="0EC25882" w14:textId="77777777" w:rsidTr="005972F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540B0" w14:textId="77777777" w:rsidR="00BC73C6" w:rsidRPr="003B4C4F" w:rsidRDefault="00BC73C6" w:rsidP="00AF03E4">
            <w:pPr>
              <w:pStyle w:val="Prrafodelista"/>
              <w:ind w:left="574"/>
              <w:rPr>
                <w:rFonts w:ascii="Arial" w:hAnsi="Arial" w:cs="Arial"/>
                <w:sz w:val="22"/>
                <w:szCs w:val="22"/>
              </w:rPr>
            </w:pPr>
          </w:p>
          <w:p w14:paraId="606F99D8" w14:textId="77777777" w:rsidR="00A14087" w:rsidRPr="003B4C4F" w:rsidRDefault="00A14087" w:rsidP="00AF03E4">
            <w:pPr>
              <w:pStyle w:val="Prrafodelista"/>
              <w:ind w:left="574"/>
              <w:rPr>
                <w:rFonts w:ascii="Arial" w:hAnsi="Arial" w:cs="Arial"/>
                <w:sz w:val="22"/>
                <w:szCs w:val="22"/>
              </w:rPr>
            </w:pPr>
            <w:r w:rsidRPr="003B4C4F">
              <w:rPr>
                <w:rFonts w:ascii="Arial" w:hAnsi="Arial" w:cs="Arial"/>
                <w:sz w:val="22"/>
                <w:szCs w:val="22"/>
              </w:rPr>
              <w:t>Un salón con los acondicionamientos tecnológicos adecuados que permita desarrollar la asignatura de manera óptima.</w:t>
            </w:r>
          </w:p>
          <w:p w14:paraId="3EB70833" w14:textId="77777777" w:rsidR="00BC73C6" w:rsidRPr="003B4C4F" w:rsidRDefault="00BC73C6" w:rsidP="00AF03E4">
            <w:pPr>
              <w:pStyle w:val="Prrafodelista"/>
              <w:ind w:left="574"/>
              <w:rPr>
                <w:rFonts w:ascii="Arial" w:hAnsi="Arial" w:cs="Arial"/>
                <w:sz w:val="22"/>
                <w:szCs w:val="22"/>
              </w:rPr>
            </w:pPr>
          </w:p>
        </w:tc>
      </w:tr>
      <w:tr w:rsidR="00A14087" w:rsidRPr="003B4C4F" w14:paraId="7749CCE7" w14:textId="77777777" w:rsidTr="00AF03E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CA2DBF" w14:textId="77777777" w:rsidR="00A14087" w:rsidRPr="003B4C4F" w:rsidRDefault="00A14087" w:rsidP="00AF03E4">
            <w:pPr>
              <w:pStyle w:val="Prrafodelista"/>
              <w:numPr>
                <w:ilvl w:val="0"/>
                <w:numId w:val="1"/>
              </w:numPr>
              <w:rPr>
                <w:rFonts w:ascii="Arial" w:hAnsi="Arial" w:cs="Arial"/>
                <w:b/>
                <w:sz w:val="22"/>
                <w:szCs w:val="22"/>
              </w:rPr>
            </w:pPr>
            <w:r w:rsidRPr="003B4C4F">
              <w:rPr>
                <w:rFonts w:ascii="Arial" w:hAnsi="Arial" w:cs="Arial"/>
                <w:b/>
                <w:sz w:val="22"/>
                <w:szCs w:val="22"/>
              </w:rPr>
              <w:t>EVALUACIÓN</w:t>
            </w:r>
          </w:p>
        </w:tc>
      </w:tr>
      <w:tr w:rsidR="00AF03E4" w:rsidRPr="003B4C4F" w14:paraId="2426250D" w14:textId="77777777" w:rsidTr="00AF03E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23243" w14:textId="77777777" w:rsidR="00AF03E4" w:rsidRDefault="00AF03E4" w:rsidP="00AF03E4">
            <w:pPr>
              <w:pStyle w:val="Prrafodelista"/>
              <w:ind w:left="502"/>
              <w:rPr>
                <w:rFonts w:ascii="Arial" w:hAnsi="Arial" w:cs="Arial"/>
                <w:b/>
                <w:sz w:val="22"/>
                <w:szCs w:val="22"/>
              </w:rPr>
            </w:pPr>
          </w:p>
          <w:p w14:paraId="19FF002C" w14:textId="40B71753" w:rsidR="00AF03E4" w:rsidRPr="003B4C4F" w:rsidRDefault="00AF03E4" w:rsidP="00AF03E4">
            <w:pPr>
              <w:pStyle w:val="Prrafodelista"/>
              <w:ind w:left="573"/>
              <w:contextualSpacing w:val="0"/>
              <w:rPr>
                <w:rFonts w:ascii="Arial" w:hAnsi="Arial" w:cs="Arial"/>
                <w:sz w:val="22"/>
                <w:szCs w:val="22"/>
              </w:rPr>
            </w:pPr>
            <w:r w:rsidRPr="003B4C4F">
              <w:rPr>
                <w:rFonts w:ascii="Arial" w:hAnsi="Arial" w:cs="Arial"/>
                <w:sz w:val="22"/>
                <w:szCs w:val="22"/>
              </w:rPr>
              <w:t xml:space="preserve">El maestro evaluará el desempeño de los estudiantes en tres fases: </w:t>
            </w:r>
          </w:p>
          <w:p w14:paraId="66B64491" w14:textId="77777777" w:rsidR="00AF03E4" w:rsidRPr="003B4C4F" w:rsidRDefault="00AF03E4" w:rsidP="00AF03E4">
            <w:pPr>
              <w:pStyle w:val="Prrafodelista"/>
              <w:ind w:left="573"/>
              <w:contextualSpacing w:val="0"/>
              <w:rPr>
                <w:rFonts w:ascii="Arial" w:hAnsi="Arial" w:cs="Arial"/>
                <w:sz w:val="22"/>
                <w:szCs w:val="22"/>
              </w:rPr>
            </w:pPr>
            <w:r w:rsidRPr="003B4C4F">
              <w:rPr>
                <w:rFonts w:ascii="Arial" w:hAnsi="Arial" w:cs="Arial"/>
                <w:sz w:val="22"/>
                <w:szCs w:val="22"/>
              </w:rPr>
              <w:t>1. Participación en clase.</w:t>
            </w:r>
          </w:p>
          <w:p w14:paraId="79714B6F" w14:textId="77777777" w:rsidR="00AF03E4" w:rsidRPr="003B4C4F" w:rsidRDefault="00AF03E4" w:rsidP="00AF03E4">
            <w:pPr>
              <w:pStyle w:val="Prrafodelista"/>
              <w:ind w:left="573"/>
              <w:contextualSpacing w:val="0"/>
              <w:rPr>
                <w:rFonts w:ascii="Arial" w:hAnsi="Arial" w:cs="Arial"/>
                <w:sz w:val="22"/>
                <w:szCs w:val="22"/>
              </w:rPr>
            </w:pPr>
            <w:r w:rsidRPr="003B4C4F">
              <w:rPr>
                <w:rFonts w:ascii="Arial" w:hAnsi="Arial" w:cs="Arial"/>
                <w:sz w:val="22"/>
                <w:szCs w:val="22"/>
              </w:rPr>
              <w:t>2. Aportes a los trabajos de grupo.</w:t>
            </w:r>
          </w:p>
          <w:p w14:paraId="0A67DC96" w14:textId="77777777" w:rsidR="00AF03E4" w:rsidRDefault="00AF03E4" w:rsidP="00AF03E4">
            <w:pPr>
              <w:pStyle w:val="Prrafodelista"/>
              <w:ind w:left="573"/>
              <w:contextualSpacing w:val="0"/>
              <w:rPr>
                <w:rFonts w:ascii="Arial" w:hAnsi="Arial" w:cs="Arial"/>
                <w:sz w:val="22"/>
                <w:szCs w:val="22"/>
              </w:rPr>
            </w:pPr>
            <w:r w:rsidRPr="003B4C4F">
              <w:rPr>
                <w:rFonts w:ascii="Arial" w:hAnsi="Arial" w:cs="Arial"/>
                <w:sz w:val="22"/>
                <w:szCs w:val="22"/>
              </w:rPr>
              <w:t>3. Rendimiento en cada una de las evaluaciones escritas.</w:t>
            </w:r>
          </w:p>
          <w:p w14:paraId="39919033" w14:textId="77777777" w:rsidR="00AF03E4" w:rsidRDefault="00AF03E4" w:rsidP="00AF03E4">
            <w:pPr>
              <w:pStyle w:val="Prrafodelista"/>
              <w:ind w:left="573"/>
              <w:contextualSpacing w:val="0"/>
              <w:rPr>
                <w:rFonts w:ascii="Arial" w:hAnsi="Arial" w:cs="Arial"/>
                <w:sz w:val="22"/>
                <w:szCs w:val="22"/>
              </w:rPr>
            </w:pPr>
          </w:p>
          <w:tbl>
            <w:tblPr>
              <w:tblStyle w:val="Tablaconcuadrcula"/>
              <w:tblW w:w="0" w:type="auto"/>
              <w:tblInd w:w="137" w:type="dxa"/>
              <w:tblLayout w:type="fixed"/>
              <w:tblLook w:val="04A0" w:firstRow="1" w:lastRow="0" w:firstColumn="1" w:lastColumn="0" w:noHBand="0" w:noVBand="1"/>
            </w:tblPr>
            <w:tblGrid>
              <w:gridCol w:w="1844"/>
              <w:gridCol w:w="3791"/>
              <w:gridCol w:w="1594"/>
              <w:gridCol w:w="1701"/>
            </w:tblGrid>
            <w:tr w:rsidR="00AF03E4" w:rsidRPr="003B4C4F" w14:paraId="41077B70" w14:textId="77777777" w:rsidTr="00273302">
              <w:trPr>
                <w:trHeight w:val="419"/>
              </w:trPr>
              <w:tc>
                <w:tcPr>
                  <w:tcW w:w="1844" w:type="dxa"/>
                  <w:vAlign w:val="center"/>
                </w:tcPr>
                <w:p w14:paraId="170B9BA0" w14:textId="77777777" w:rsidR="00AF03E4" w:rsidRPr="003B4C4F" w:rsidRDefault="00AF03E4" w:rsidP="006065A2">
                  <w:pPr>
                    <w:framePr w:hSpace="141" w:wrap="around" w:vAnchor="text" w:hAnchor="margin" w:y="-7"/>
                    <w:ind w:left="284"/>
                    <w:rPr>
                      <w:rFonts w:ascii="Arial" w:hAnsi="Arial" w:cs="Arial"/>
                      <w:sz w:val="18"/>
                      <w:szCs w:val="22"/>
                    </w:rPr>
                  </w:pPr>
                </w:p>
              </w:tc>
              <w:tc>
                <w:tcPr>
                  <w:tcW w:w="3791" w:type="dxa"/>
                  <w:vAlign w:val="center"/>
                </w:tcPr>
                <w:p w14:paraId="335E02D2" w14:textId="77777777" w:rsidR="00AF03E4" w:rsidRPr="003B4C4F" w:rsidRDefault="00AF03E4" w:rsidP="006065A2">
                  <w:pPr>
                    <w:framePr w:hSpace="141" w:wrap="around" w:vAnchor="text" w:hAnchor="margin" w:y="-7"/>
                    <w:ind w:left="284"/>
                    <w:jc w:val="center"/>
                    <w:rPr>
                      <w:rFonts w:ascii="Arial" w:hAnsi="Arial" w:cs="Arial"/>
                      <w:sz w:val="18"/>
                      <w:szCs w:val="22"/>
                    </w:rPr>
                  </w:pPr>
                  <w:r w:rsidRPr="003B4C4F">
                    <w:rPr>
                      <w:rFonts w:ascii="Arial" w:hAnsi="Arial" w:cs="Arial"/>
                      <w:b/>
                      <w:sz w:val="18"/>
                      <w:szCs w:val="22"/>
                    </w:rPr>
                    <w:t>TIPO DE EVALUACIÓN</w:t>
                  </w:r>
                </w:p>
              </w:tc>
              <w:tc>
                <w:tcPr>
                  <w:tcW w:w="1594" w:type="dxa"/>
                  <w:vAlign w:val="center"/>
                </w:tcPr>
                <w:p w14:paraId="389F06E2" w14:textId="77777777" w:rsidR="00AF03E4" w:rsidRPr="003B4C4F" w:rsidRDefault="00AF03E4" w:rsidP="006065A2">
                  <w:pPr>
                    <w:framePr w:hSpace="141" w:wrap="around" w:vAnchor="text" w:hAnchor="margin" w:y="-7"/>
                    <w:ind w:left="284"/>
                    <w:jc w:val="center"/>
                    <w:rPr>
                      <w:rFonts w:ascii="Arial" w:hAnsi="Arial" w:cs="Arial"/>
                      <w:sz w:val="18"/>
                      <w:szCs w:val="22"/>
                    </w:rPr>
                  </w:pPr>
                  <w:r w:rsidRPr="003B4C4F">
                    <w:rPr>
                      <w:rFonts w:ascii="Arial" w:hAnsi="Arial" w:cs="Arial"/>
                      <w:b/>
                      <w:sz w:val="18"/>
                      <w:szCs w:val="22"/>
                    </w:rPr>
                    <w:t>FECHA</w:t>
                  </w:r>
                </w:p>
              </w:tc>
              <w:tc>
                <w:tcPr>
                  <w:tcW w:w="1701" w:type="dxa"/>
                  <w:vAlign w:val="center"/>
                </w:tcPr>
                <w:p w14:paraId="47D7E8B6" w14:textId="77777777" w:rsidR="00AF03E4" w:rsidRPr="003B4C4F" w:rsidRDefault="00AF03E4" w:rsidP="006065A2">
                  <w:pPr>
                    <w:framePr w:hSpace="141" w:wrap="around" w:vAnchor="text" w:hAnchor="margin" w:y="-7"/>
                    <w:rPr>
                      <w:rFonts w:ascii="Arial" w:hAnsi="Arial" w:cs="Arial"/>
                      <w:sz w:val="18"/>
                      <w:szCs w:val="22"/>
                    </w:rPr>
                  </w:pPr>
                  <w:r w:rsidRPr="003B4C4F">
                    <w:rPr>
                      <w:rFonts w:ascii="Arial" w:hAnsi="Arial" w:cs="Arial"/>
                      <w:b/>
                      <w:sz w:val="18"/>
                      <w:szCs w:val="22"/>
                    </w:rPr>
                    <w:t>PORCENTAJE</w:t>
                  </w:r>
                </w:p>
              </w:tc>
            </w:tr>
            <w:tr w:rsidR="00AF03E4" w:rsidRPr="003B4C4F" w14:paraId="66F1127E" w14:textId="77777777" w:rsidTr="00AF03E4">
              <w:trPr>
                <w:trHeight w:val="362"/>
              </w:trPr>
              <w:tc>
                <w:tcPr>
                  <w:tcW w:w="1844" w:type="dxa"/>
                  <w:vAlign w:val="center"/>
                </w:tcPr>
                <w:p w14:paraId="5717520D" w14:textId="77777777" w:rsidR="00AF03E4" w:rsidRPr="003B4C4F" w:rsidRDefault="00AF03E4" w:rsidP="006065A2">
                  <w:pPr>
                    <w:framePr w:hSpace="141" w:wrap="around" w:vAnchor="text" w:hAnchor="margin" w:y="-7"/>
                    <w:rPr>
                      <w:rFonts w:ascii="Arial" w:hAnsi="Arial" w:cs="Arial"/>
                      <w:sz w:val="18"/>
                      <w:szCs w:val="22"/>
                    </w:rPr>
                  </w:pPr>
                  <w:r w:rsidRPr="003B4C4F">
                    <w:rPr>
                      <w:rFonts w:ascii="Arial" w:hAnsi="Arial" w:cs="Arial"/>
                      <w:sz w:val="18"/>
                      <w:szCs w:val="22"/>
                    </w:rPr>
                    <w:t>1° NOTA</w:t>
                  </w:r>
                </w:p>
              </w:tc>
              <w:tc>
                <w:tcPr>
                  <w:tcW w:w="3791" w:type="dxa"/>
                  <w:vAlign w:val="center"/>
                </w:tcPr>
                <w:p w14:paraId="34B398CF" w14:textId="77777777" w:rsidR="00AF03E4" w:rsidRPr="003B4C4F" w:rsidRDefault="00AF03E4" w:rsidP="006065A2">
                  <w:pPr>
                    <w:framePr w:hSpace="141" w:wrap="around" w:vAnchor="text" w:hAnchor="margin" w:y="-7"/>
                    <w:ind w:left="284"/>
                    <w:rPr>
                      <w:rFonts w:ascii="Arial" w:hAnsi="Arial" w:cs="Arial"/>
                      <w:sz w:val="18"/>
                      <w:szCs w:val="22"/>
                    </w:rPr>
                  </w:pPr>
                  <w:r w:rsidRPr="003B4C4F">
                    <w:rPr>
                      <w:rFonts w:ascii="Arial" w:hAnsi="Arial" w:cs="Arial"/>
                      <w:sz w:val="18"/>
                      <w:szCs w:val="22"/>
                    </w:rPr>
                    <w:t>Presencial de índole teórica (oral/escrita)</w:t>
                  </w:r>
                </w:p>
              </w:tc>
              <w:tc>
                <w:tcPr>
                  <w:tcW w:w="1594" w:type="dxa"/>
                  <w:vAlign w:val="center"/>
                </w:tcPr>
                <w:p w14:paraId="68FA201A" w14:textId="77777777" w:rsidR="00AF03E4" w:rsidRPr="003B4C4F" w:rsidRDefault="00AF03E4" w:rsidP="006065A2">
                  <w:pPr>
                    <w:framePr w:hSpace="141" w:wrap="around" w:vAnchor="text" w:hAnchor="margin" w:y="-7"/>
                    <w:ind w:left="284"/>
                    <w:rPr>
                      <w:rFonts w:ascii="Arial" w:hAnsi="Arial" w:cs="Arial"/>
                      <w:sz w:val="18"/>
                      <w:szCs w:val="22"/>
                    </w:rPr>
                  </w:pPr>
                  <w:r w:rsidRPr="003B4C4F">
                    <w:rPr>
                      <w:rFonts w:ascii="Arial" w:hAnsi="Arial" w:cs="Arial"/>
                      <w:sz w:val="18"/>
                      <w:szCs w:val="22"/>
                    </w:rPr>
                    <w:t>6 Semana</w:t>
                  </w:r>
                </w:p>
              </w:tc>
              <w:tc>
                <w:tcPr>
                  <w:tcW w:w="1701" w:type="dxa"/>
                  <w:vAlign w:val="center"/>
                </w:tcPr>
                <w:p w14:paraId="5EAE7CA8" w14:textId="77777777" w:rsidR="00AF03E4" w:rsidRPr="003B4C4F" w:rsidRDefault="00AF03E4" w:rsidP="006065A2">
                  <w:pPr>
                    <w:framePr w:hSpace="141" w:wrap="around" w:vAnchor="text" w:hAnchor="margin" w:y="-7"/>
                    <w:jc w:val="center"/>
                    <w:rPr>
                      <w:rFonts w:ascii="Arial" w:hAnsi="Arial" w:cs="Arial"/>
                      <w:sz w:val="18"/>
                      <w:szCs w:val="22"/>
                    </w:rPr>
                  </w:pPr>
                  <w:r w:rsidRPr="003B4C4F">
                    <w:rPr>
                      <w:rFonts w:ascii="Arial" w:hAnsi="Arial" w:cs="Arial"/>
                      <w:sz w:val="18"/>
                      <w:szCs w:val="22"/>
                    </w:rPr>
                    <w:t>35%</w:t>
                  </w:r>
                </w:p>
              </w:tc>
            </w:tr>
            <w:tr w:rsidR="00AF03E4" w:rsidRPr="003B4C4F" w14:paraId="3CFBC2CB" w14:textId="77777777" w:rsidTr="00AF03E4">
              <w:trPr>
                <w:trHeight w:val="334"/>
              </w:trPr>
              <w:tc>
                <w:tcPr>
                  <w:tcW w:w="1844" w:type="dxa"/>
                  <w:vAlign w:val="center"/>
                </w:tcPr>
                <w:p w14:paraId="495F6754" w14:textId="77777777" w:rsidR="00AF03E4" w:rsidRPr="003B4C4F" w:rsidRDefault="00AF03E4" w:rsidP="006065A2">
                  <w:pPr>
                    <w:framePr w:hSpace="141" w:wrap="around" w:vAnchor="text" w:hAnchor="margin" w:y="-7"/>
                    <w:rPr>
                      <w:rFonts w:ascii="Arial" w:hAnsi="Arial" w:cs="Arial"/>
                      <w:sz w:val="18"/>
                      <w:szCs w:val="22"/>
                    </w:rPr>
                  </w:pPr>
                  <w:r w:rsidRPr="003B4C4F">
                    <w:rPr>
                      <w:rFonts w:ascii="Arial" w:hAnsi="Arial" w:cs="Arial"/>
                      <w:sz w:val="18"/>
                      <w:szCs w:val="22"/>
                    </w:rPr>
                    <w:t>2° NOTA</w:t>
                  </w:r>
                </w:p>
              </w:tc>
              <w:tc>
                <w:tcPr>
                  <w:tcW w:w="3791" w:type="dxa"/>
                  <w:vAlign w:val="center"/>
                </w:tcPr>
                <w:p w14:paraId="6C0BEF82" w14:textId="77777777" w:rsidR="00AF03E4" w:rsidRPr="003B4C4F" w:rsidRDefault="00AF03E4" w:rsidP="006065A2">
                  <w:pPr>
                    <w:framePr w:hSpace="141" w:wrap="around" w:vAnchor="text" w:hAnchor="margin" w:y="-7"/>
                    <w:ind w:left="284"/>
                    <w:rPr>
                      <w:rFonts w:ascii="Arial" w:hAnsi="Arial" w:cs="Arial"/>
                      <w:sz w:val="18"/>
                      <w:szCs w:val="22"/>
                    </w:rPr>
                  </w:pPr>
                  <w:r w:rsidRPr="003B4C4F">
                    <w:rPr>
                      <w:rFonts w:ascii="Arial" w:hAnsi="Arial" w:cs="Arial"/>
                      <w:sz w:val="18"/>
                      <w:szCs w:val="22"/>
                    </w:rPr>
                    <w:t>Presencial de índole teórica (oral/escrita)</w:t>
                  </w:r>
                </w:p>
              </w:tc>
              <w:tc>
                <w:tcPr>
                  <w:tcW w:w="1594" w:type="dxa"/>
                  <w:vAlign w:val="center"/>
                </w:tcPr>
                <w:p w14:paraId="20F040F2" w14:textId="77777777" w:rsidR="00AF03E4" w:rsidRPr="003B4C4F" w:rsidRDefault="00AF03E4" w:rsidP="006065A2">
                  <w:pPr>
                    <w:framePr w:hSpace="141" w:wrap="around" w:vAnchor="text" w:hAnchor="margin" w:y="-7"/>
                    <w:ind w:left="284"/>
                    <w:rPr>
                      <w:rFonts w:ascii="Arial" w:hAnsi="Arial" w:cs="Arial"/>
                      <w:sz w:val="18"/>
                      <w:szCs w:val="22"/>
                    </w:rPr>
                  </w:pPr>
                  <w:r w:rsidRPr="003B4C4F">
                    <w:rPr>
                      <w:rFonts w:ascii="Arial" w:hAnsi="Arial" w:cs="Arial"/>
                      <w:sz w:val="18"/>
                      <w:szCs w:val="22"/>
                    </w:rPr>
                    <w:t>12 Semana</w:t>
                  </w:r>
                </w:p>
              </w:tc>
              <w:tc>
                <w:tcPr>
                  <w:tcW w:w="1701" w:type="dxa"/>
                  <w:vAlign w:val="center"/>
                </w:tcPr>
                <w:p w14:paraId="3BF83AFD" w14:textId="77777777" w:rsidR="00AF03E4" w:rsidRPr="003B4C4F" w:rsidRDefault="00AF03E4" w:rsidP="006065A2">
                  <w:pPr>
                    <w:framePr w:hSpace="141" w:wrap="around" w:vAnchor="text" w:hAnchor="margin" w:y="-7"/>
                    <w:jc w:val="center"/>
                    <w:rPr>
                      <w:rFonts w:ascii="Arial" w:hAnsi="Arial" w:cs="Arial"/>
                      <w:sz w:val="18"/>
                      <w:szCs w:val="22"/>
                    </w:rPr>
                  </w:pPr>
                  <w:r w:rsidRPr="003B4C4F">
                    <w:rPr>
                      <w:rFonts w:ascii="Arial" w:hAnsi="Arial" w:cs="Arial"/>
                      <w:sz w:val="18"/>
                      <w:szCs w:val="22"/>
                    </w:rPr>
                    <w:t>35%</w:t>
                  </w:r>
                </w:p>
              </w:tc>
            </w:tr>
            <w:tr w:rsidR="00AF03E4" w:rsidRPr="003B4C4F" w14:paraId="3EE9B86D" w14:textId="77777777" w:rsidTr="00AF03E4">
              <w:trPr>
                <w:trHeight w:val="376"/>
              </w:trPr>
              <w:tc>
                <w:tcPr>
                  <w:tcW w:w="1844" w:type="dxa"/>
                  <w:vAlign w:val="center"/>
                </w:tcPr>
                <w:p w14:paraId="216CB925" w14:textId="77777777" w:rsidR="00AF03E4" w:rsidRPr="003B4C4F" w:rsidRDefault="00AF03E4" w:rsidP="006065A2">
                  <w:pPr>
                    <w:framePr w:hSpace="141" w:wrap="around" w:vAnchor="text" w:hAnchor="margin" w:y="-7"/>
                    <w:rPr>
                      <w:rFonts w:ascii="Arial" w:hAnsi="Arial" w:cs="Arial"/>
                      <w:sz w:val="18"/>
                      <w:szCs w:val="22"/>
                    </w:rPr>
                  </w:pPr>
                  <w:r w:rsidRPr="003B4C4F">
                    <w:rPr>
                      <w:rFonts w:ascii="Arial" w:hAnsi="Arial" w:cs="Arial"/>
                      <w:sz w:val="18"/>
                      <w:szCs w:val="22"/>
                    </w:rPr>
                    <w:t>EXAMEN FINAL</w:t>
                  </w:r>
                </w:p>
              </w:tc>
              <w:tc>
                <w:tcPr>
                  <w:tcW w:w="3791" w:type="dxa"/>
                  <w:vAlign w:val="center"/>
                </w:tcPr>
                <w:p w14:paraId="63077A49" w14:textId="77777777" w:rsidR="00AF03E4" w:rsidRPr="003B4C4F" w:rsidRDefault="00AF03E4" w:rsidP="006065A2">
                  <w:pPr>
                    <w:framePr w:hSpace="141" w:wrap="around" w:vAnchor="text" w:hAnchor="margin" w:y="-7"/>
                    <w:ind w:left="284"/>
                    <w:rPr>
                      <w:rFonts w:ascii="Arial" w:hAnsi="Arial" w:cs="Arial"/>
                      <w:sz w:val="18"/>
                      <w:szCs w:val="22"/>
                    </w:rPr>
                  </w:pPr>
                  <w:r w:rsidRPr="003B4C4F">
                    <w:rPr>
                      <w:rFonts w:ascii="Arial" w:hAnsi="Arial" w:cs="Arial"/>
                      <w:sz w:val="18"/>
                      <w:szCs w:val="22"/>
                    </w:rPr>
                    <w:t>Presencial de índole teórica (oral/escrita)</w:t>
                  </w:r>
                </w:p>
              </w:tc>
              <w:tc>
                <w:tcPr>
                  <w:tcW w:w="1594" w:type="dxa"/>
                  <w:vAlign w:val="center"/>
                </w:tcPr>
                <w:p w14:paraId="30EB250D" w14:textId="77777777" w:rsidR="00AF03E4" w:rsidRPr="003B4C4F" w:rsidRDefault="00AF03E4" w:rsidP="006065A2">
                  <w:pPr>
                    <w:framePr w:hSpace="141" w:wrap="around" w:vAnchor="text" w:hAnchor="margin" w:y="-7"/>
                    <w:ind w:left="284"/>
                    <w:rPr>
                      <w:rFonts w:ascii="Arial" w:hAnsi="Arial" w:cs="Arial"/>
                      <w:sz w:val="18"/>
                      <w:szCs w:val="22"/>
                    </w:rPr>
                  </w:pPr>
                  <w:r w:rsidRPr="003B4C4F">
                    <w:rPr>
                      <w:rFonts w:ascii="Arial" w:hAnsi="Arial" w:cs="Arial"/>
                      <w:sz w:val="18"/>
                      <w:szCs w:val="22"/>
                    </w:rPr>
                    <w:t>16 semana</w:t>
                  </w:r>
                </w:p>
              </w:tc>
              <w:tc>
                <w:tcPr>
                  <w:tcW w:w="1701" w:type="dxa"/>
                  <w:vAlign w:val="center"/>
                </w:tcPr>
                <w:p w14:paraId="47F93817" w14:textId="77777777" w:rsidR="00AF03E4" w:rsidRPr="003B4C4F" w:rsidRDefault="00AF03E4" w:rsidP="006065A2">
                  <w:pPr>
                    <w:framePr w:hSpace="141" w:wrap="around" w:vAnchor="text" w:hAnchor="margin" w:y="-7"/>
                    <w:jc w:val="center"/>
                    <w:rPr>
                      <w:rFonts w:ascii="Arial" w:hAnsi="Arial" w:cs="Arial"/>
                      <w:sz w:val="18"/>
                      <w:szCs w:val="22"/>
                    </w:rPr>
                  </w:pPr>
                  <w:r w:rsidRPr="003B4C4F">
                    <w:rPr>
                      <w:rFonts w:ascii="Arial" w:hAnsi="Arial" w:cs="Arial"/>
                      <w:sz w:val="18"/>
                      <w:szCs w:val="22"/>
                    </w:rPr>
                    <w:t>30%</w:t>
                  </w:r>
                </w:p>
              </w:tc>
            </w:tr>
          </w:tbl>
          <w:p w14:paraId="2055CFA4" w14:textId="77777777" w:rsidR="00AF03E4" w:rsidRPr="003B4C4F" w:rsidRDefault="00AF03E4" w:rsidP="00AF03E4">
            <w:pPr>
              <w:pStyle w:val="Prrafodelista"/>
              <w:ind w:left="573"/>
              <w:contextualSpacing w:val="0"/>
              <w:rPr>
                <w:rFonts w:ascii="Arial" w:hAnsi="Arial" w:cs="Arial"/>
                <w:sz w:val="22"/>
                <w:szCs w:val="22"/>
              </w:rPr>
            </w:pPr>
          </w:p>
          <w:p w14:paraId="376B22E3" w14:textId="77777777" w:rsidR="00AF03E4" w:rsidRPr="003B4C4F" w:rsidRDefault="00AF03E4" w:rsidP="00AF03E4">
            <w:pPr>
              <w:pStyle w:val="Prrafodelista"/>
              <w:ind w:left="502"/>
              <w:rPr>
                <w:rFonts w:ascii="Arial" w:hAnsi="Arial" w:cs="Arial"/>
                <w:b/>
                <w:sz w:val="22"/>
                <w:szCs w:val="22"/>
              </w:rPr>
            </w:pPr>
          </w:p>
        </w:tc>
      </w:tr>
      <w:tr w:rsidR="00A14087" w:rsidRPr="003B4C4F" w14:paraId="1253EF6A" w14:textId="77777777" w:rsidTr="005972F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EB9F88" w14:textId="77777777" w:rsidR="00A14087" w:rsidRPr="003B4C4F" w:rsidRDefault="00A14087" w:rsidP="00AF03E4">
            <w:pPr>
              <w:pStyle w:val="Prrafodelista"/>
              <w:numPr>
                <w:ilvl w:val="0"/>
                <w:numId w:val="1"/>
              </w:numPr>
              <w:rPr>
                <w:rFonts w:ascii="Arial" w:hAnsi="Arial" w:cs="Arial"/>
                <w:b/>
                <w:sz w:val="22"/>
                <w:szCs w:val="22"/>
              </w:rPr>
            </w:pPr>
            <w:r w:rsidRPr="003B4C4F">
              <w:rPr>
                <w:rFonts w:ascii="Arial" w:hAnsi="Arial" w:cs="Arial"/>
                <w:b/>
                <w:sz w:val="22"/>
                <w:szCs w:val="22"/>
              </w:rPr>
              <w:t>BIBLIOGRAFÍA Y REFERENCIAS</w:t>
            </w:r>
          </w:p>
        </w:tc>
      </w:tr>
      <w:tr w:rsidR="00A14087" w:rsidRPr="003B4C4F" w14:paraId="1E4F5FFE" w14:textId="77777777" w:rsidTr="005972F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C13B2" w14:textId="77777777" w:rsidR="00680525" w:rsidRPr="003B4C4F" w:rsidRDefault="00680525" w:rsidP="00AF03E4">
            <w:pPr>
              <w:pStyle w:val="Prrafodelista"/>
              <w:ind w:left="574"/>
              <w:rPr>
                <w:rFonts w:ascii="Arial" w:hAnsi="Arial" w:cs="Arial"/>
                <w:sz w:val="22"/>
                <w:szCs w:val="22"/>
              </w:rPr>
            </w:pPr>
          </w:p>
          <w:p w14:paraId="28EACE7D" w14:textId="79692E98" w:rsidR="00AA4657" w:rsidRPr="00AA4657" w:rsidRDefault="00AA4657" w:rsidP="00AF03E4">
            <w:pPr>
              <w:pStyle w:val="Prrafodelista"/>
              <w:numPr>
                <w:ilvl w:val="0"/>
                <w:numId w:val="6"/>
              </w:numPr>
              <w:jc w:val="both"/>
              <w:rPr>
                <w:rFonts w:ascii="Arial" w:hAnsi="Arial" w:cs="Arial"/>
                <w:sz w:val="22"/>
                <w:szCs w:val="22"/>
              </w:rPr>
            </w:pPr>
            <w:r w:rsidRPr="00AA4657">
              <w:rPr>
                <w:rFonts w:ascii="Arial" w:hAnsi="Arial" w:cs="Arial"/>
                <w:sz w:val="22"/>
                <w:szCs w:val="22"/>
              </w:rPr>
              <w:t xml:space="preserve">Aristóteles. </w:t>
            </w:r>
            <w:r w:rsidR="0085040A">
              <w:rPr>
                <w:rFonts w:ascii="Arial" w:hAnsi="Arial" w:cs="Arial"/>
                <w:sz w:val="22"/>
                <w:szCs w:val="22"/>
              </w:rPr>
              <w:t>(</w:t>
            </w:r>
            <w:r w:rsidR="0085040A" w:rsidRPr="00AA4657">
              <w:rPr>
                <w:rFonts w:ascii="Arial" w:hAnsi="Arial" w:cs="Arial"/>
                <w:sz w:val="22"/>
                <w:szCs w:val="22"/>
              </w:rPr>
              <w:t>2007</w:t>
            </w:r>
            <w:r w:rsidR="0085040A">
              <w:rPr>
                <w:rFonts w:ascii="Arial" w:hAnsi="Arial" w:cs="Arial"/>
                <w:sz w:val="22"/>
                <w:szCs w:val="22"/>
              </w:rPr>
              <w:t xml:space="preserve">) </w:t>
            </w:r>
            <w:r w:rsidR="0085040A" w:rsidRPr="0085040A">
              <w:rPr>
                <w:rFonts w:ascii="Arial" w:hAnsi="Arial" w:cs="Arial"/>
                <w:i/>
                <w:sz w:val="22"/>
                <w:szCs w:val="22"/>
              </w:rPr>
              <w:t>Arte poética</w:t>
            </w:r>
            <w:r w:rsidR="0085040A">
              <w:rPr>
                <w:rFonts w:ascii="Arial" w:hAnsi="Arial" w:cs="Arial"/>
                <w:sz w:val="22"/>
                <w:szCs w:val="22"/>
              </w:rPr>
              <w:t xml:space="preserve">. México, </w:t>
            </w:r>
            <w:r w:rsidRPr="00AA4657">
              <w:rPr>
                <w:rFonts w:ascii="Arial" w:hAnsi="Arial" w:cs="Arial"/>
                <w:sz w:val="22"/>
                <w:szCs w:val="22"/>
              </w:rPr>
              <w:t xml:space="preserve">Editorial </w:t>
            </w:r>
            <w:proofErr w:type="spellStart"/>
            <w:r w:rsidR="0085040A">
              <w:rPr>
                <w:rFonts w:ascii="Arial" w:hAnsi="Arial" w:cs="Arial"/>
                <w:sz w:val="22"/>
                <w:szCs w:val="22"/>
              </w:rPr>
              <w:t>Porrua</w:t>
            </w:r>
            <w:proofErr w:type="spellEnd"/>
          </w:p>
          <w:p w14:paraId="4FE341A8" w14:textId="0CAEB524" w:rsidR="00AA4657" w:rsidRPr="00AA4657" w:rsidRDefault="00AA4657" w:rsidP="00AF03E4">
            <w:pPr>
              <w:pStyle w:val="Prrafodelista"/>
              <w:numPr>
                <w:ilvl w:val="0"/>
                <w:numId w:val="6"/>
              </w:numPr>
              <w:jc w:val="both"/>
              <w:rPr>
                <w:rFonts w:ascii="Arial" w:hAnsi="Arial" w:cs="Arial"/>
                <w:sz w:val="22"/>
                <w:szCs w:val="22"/>
              </w:rPr>
            </w:pPr>
            <w:proofErr w:type="spellStart"/>
            <w:r w:rsidRPr="00AA4657">
              <w:rPr>
                <w:rFonts w:ascii="Arial" w:hAnsi="Arial" w:cs="Arial"/>
                <w:sz w:val="22"/>
                <w:szCs w:val="22"/>
              </w:rPr>
              <w:t>Benjamin</w:t>
            </w:r>
            <w:proofErr w:type="spellEnd"/>
            <w:r w:rsidRPr="00AA4657">
              <w:rPr>
                <w:rFonts w:ascii="Arial" w:hAnsi="Arial" w:cs="Arial"/>
                <w:sz w:val="22"/>
                <w:szCs w:val="22"/>
              </w:rPr>
              <w:t xml:space="preserve"> Walter</w:t>
            </w:r>
            <w:r w:rsidR="0085040A">
              <w:rPr>
                <w:rFonts w:ascii="Arial" w:hAnsi="Arial" w:cs="Arial"/>
                <w:sz w:val="22"/>
                <w:szCs w:val="22"/>
              </w:rPr>
              <w:t xml:space="preserve"> (</w:t>
            </w:r>
            <w:r w:rsidR="0085040A" w:rsidRPr="00AA4657">
              <w:rPr>
                <w:rFonts w:ascii="Arial" w:hAnsi="Arial" w:cs="Arial"/>
                <w:sz w:val="22"/>
                <w:szCs w:val="22"/>
              </w:rPr>
              <w:t>1989</w:t>
            </w:r>
            <w:r w:rsidR="0085040A">
              <w:rPr>
                <w:rFonts w:ascii="Arial" w:hAnsi="Arial" w:cs="Arial"/>
                <w:sz w:val="22"/>
                <w:szCs w:val="22"/>
              </w:rPr>
              <w:t xml:space="preserve">) </w:t>
            </w:r>
            <w:r w:rsidR="0085040A" w:rsidRPr="0085040A">
              <w:rPr>
                <w:rFonts w:ascii="Arial" w:hAnsi="Arial" w:cs="Arial"/>
                <w:i/>
                <w:sz w:val="22"/>
                <w:szCs w:val="22"/>
              </w:rPr>
              <w:t>Discursos interrumpidos</w:t>
            </w:r>
            <w:r w:rsidR="0085040A">
              <w:rPr>
                <w:rFonts w:ascii="Arial" w:hAnsi="Arial" w:cs="Arial"/>
                <w:sz w:val="22"/>
                <w:szCs w:val="22"/>
              </w:rPr>
              <w:t xml:space="preserve"> 1,</w:t>
            </w:r>
            <w:r w:rsidR="0085040A" w:rsidRPr="00AA4657">
              <w:rPr>
                <w:rFonts w:ascii="Arial" w:hAnsi="Arial" w:cs="Arial"/>
                <w:sz w:val="22"/>
                <w:szCs w:val="22"/>
              </w:rPr>
              <w:t xml:space="preserve"> Buenos Aires,</w:t>
            </w:r>
            <w:r w:rsidR="0085040A">
              <w:rPr>
                <w:rFonts w:ascii="Arial" w:hAnsi="Arial" w:cs="Arial"/>
                <w:sz w:val="22"/>
                <w:szCs w:val="22"/>
              </w:rPr>
              <w:t xml:space="preserve"> </w:t>
            </w:r>
            <w:r w:rsidRPr="00AA4657">
              <w:rPr>
                <w:rFonts w:ascii="Arial" w:hAnsi="Arial" w:cs="Arial"/>
                <w:sz w:val="22"/>
                <w:szCs w:val="22"/>
              </w:rPr>
              <w:t>Filos</w:t>
            </w:r>
            <w:r w:rsidR="0085040A">
              <w:rPr>
                <w:rFonts w:ascii="Arial" w:hAnsi="Arial" w:cs="Arial"/>
                <w:sz w:val="22"/>
                <w:szCs w:val="22"/>
              </w:rPr>
              <w:t>ofía del arte y de la historia</w:t>
            </w:r>
          </w:p>
          <w:p w14:paraId="1E66FB81" w14:textId="72FE4E90" w:rsidR="00AA4657" w:rsidRPr="00AA4657" w:rsidRDefault="00AA4657" w:rsidP="00AF03E4">
            <w:pPr>
              <w:pStyle w:val="Prrafodelista"/>
              <w:numPr>
                <w:ilvl w:val="0"/>
                <w:numId w:val="6"/>
              </w:numPr>
              <w:jc w:val="both"/>
              <w:rPr>
                <w:rFonts w:ascii="Arial" w:hAnsi="Arial" w:cs="Arial"/>
                <w:sz w:val="22"/>
                <w:szCs w:val="22"/>
              </w:rPr>
            </w:pPr>
            <w:proofErr w:type="spellStart"/>
            <w:r w:rsidRPr="00AA4657">
              <w:rPr>
                <w:rFonts w:ascii="Arial" w:hAnsi="Arial" w:cs="Arial"/>
                <w:sz w:val="22"/>
                <w:szCs w:val="22"/>
              </w:rPr>
              <w:t>Benjamin</w:t>
            </w:r>
            <w:proofErr w:type="spellEnd"/>
            <w:r w:rsidRPr="00AA4657">
              <w:rPr>
                <w:rFonts w:ascii="Arial" w:hAnsi="Arial" w:cs="Arial"/>
                <w:sz w:val="22"/>
                <w:szCs w:val="22"/>
              </w:rPr>
              <w:t xml:space="preserve">, Walter. Tesis sobre la historia y otros fragmentos. Edición y traducción de </w:t>
            </w:r>
            <w:r w:rsidR="00D30C4D" w:rsidRPr="00AA4657">
              <w:rPr>
                <w:rFonts w:ascii="Arial" w:hAnsi="Arial" w:cs="Arial"/>
                <w:sz w:val="22"/>
                <w:szCs w:val="22"/>
              </w:rPr>
              <w:t>Bolívar</w:t>
            </w:r>
            <w:r w:rsidRPr="00AA4657">
              <w:rPr>
                <w:rFonts w:ascii="Arial" w:hAnsi="Arial" w:cs="Arial"/>
                <w:sz w:val="22"/>
                <w:szCs w:val="22"/>
              </w:rPr>
              <w:t xml:space="preserve"> Echeverría. [en línea]. Consultado el 1 de febrero de 2015 en &lt;http://www.bolivare.unam.mx/traducciones/Sobre%20el%20concepto%20de%20historia.pdf&gt;</w:t>
            </w:r>
          </w:p>
          <w:p w14:paraId="61843CDF" w14:textId="70F6CDE9" w:rsidR="00AA4657" w:rsidRPr="00AA4657" w:rsidRDefault="00AA4657" w:rsidP="00AF03E4">
            <w:pPr>
              <w:pStyle w:val="Prrafodelista"/>
              <w:numPr>
                <w:ilvl w:val="0"/>
                <w:numId w:val="6"/>
              </w:numPr>
              <w:jc w:val="both"/>
              <w:rPr>
                <w:rFonts w:ascii="Arial" w:hAnsi="Arial" w:cs="Arial"/>
                <w:sz w:val="22"/>
                <w:szCs w:val="22"/>
              </w:rPr>
            </w:pPr>
            <w:proofErr w:type="spellStart"/>
            <w:r w:rsidRPr="00AA4657">
              <w:rPr>
                <w:rFonts w:ascii="Arial" w:hAnsi="Arial" w:cs="Arial"/>
                <w:sz w:val="22"/>
                <w:szCs w:val="22"/>
              </w:rPr>
              <w:t>Hauser</w:t>
            </w:r>
            <w:proofErr w:type="spellEnd"/>
            <w:r w:rsidRPr="00AA4657">
              <w:rPr>
                <w:rFonts w:ascii="Arial" w:hAnsi="Arial" w:cs="Arial"/>
                <w:sz w:val="22"/>
                <w:szCs w:val="22"/>
              </w:rPr>
              <w:t xml:space="preserve"> A. </w:t>
            </w:r>
            <w:r w:rsidR="0085040A">
              <w:rPr>
                <w:rFonts w:ascii="Arial" w:hAnsi="Arial" w:cs="Arial"/>
                <w:sz w:val="22"/>
                <w:szCs w:val="22"/>
              </w:rPr>
              <w:t>(</w:t>
            </w:r>
            <w:r w:rsidR="0085040A" w:rsidRPr="00AA4657">
              <w:rPr>
                <w:rFonts w:ascii="Arial" w:hAnsi="Arial" w:cs="Arial"/>
                <w:sz w:val="22"/>
                <w:szCs w:val="22"/>
              </w:rPr>
              <w:t>2004</w:t>
            </w:r>
            <w:r w:rsidR="0085040A">
              <w:rPr>
                <w:rFonts w:ascii="Arial" w:hAnsi="Arial" w:cs="Arial"/>
                <w:sz w:val="22"/>
                <w:szCs w:val="22"/>
              </w:rPr>
              <w:t xml:space="preserve">) </w:t>
            </w:r>
            <w:r w:rsidRPr="00AA4657">
              <w:rPr>
                <w:rFonts w:ascii="Arial" w:hAnsi="Arial" w:cs="Arial"/>
                <w:sz w:val="22"/>
                <w:szCs w:val="22"/>
              </w:rPr>
              <w:t>Historia social de la l</w:t>
            </w:r>
            <w:r w:rsidR="0085040A">
              <w:rPr>
                <w:rFonts w:ascii="Arial" w:hAnsi="Arial" w:cs="Arial"/>
                <w:sz w:val="22"/>
                <w:szCs w:val="22"/>
              </w:rPr>
              <w:t>iteratura y el arte. Barcelona, De Bolsillo</w:t>
            </w:r>
          </w:p>
          <w:p w14:paraId="50E52DD4" w14:textId="515A0F99" w:rsidR="00AA4657" w:rsidRPr="00AA4657" w:rsidRDefault="00AA4657" w:rsidP="00AF03E4">
            <w:pPr>
              <w:pStyle w:val="Prrafodelista"/>
              <w:numPr>
                <w:ilvl w:val="0"/>
                <w:numId w:val="6"/>
              </w:numPr>
              <w:jc w:val="both"/>
              <w:rPr>
                <w:rFonts w:ascii="Arial" w:hAnsi="Arial" w:cs="Arial"/>
                <w:sz w:val="22"/>
                <w:szCs w:val="22"/>
              </w:rPr>
            </w:pPr>
            <w:r w:rsidRPr="00AA4657">
              <w:rPr>
                <w:rFonts w:ascii="Arial" w:hAnsi="Arial" w:cs="Arial"/>
                <w:sz w:val="22"/>
                <w:szCs w:val="22"/>
              </w:rPr>
              <w:t xml:space="preserve">Historia del arte universal </w:t>
            </w:r>
            <w:r w:rsidR="0085040A">
              <w:rPr>
                <w:rFonts w:ascii="Arial" w:hAnsi="Arial" w:cs="Arial"/>
                <w:sz w:val="22"/>
                <w:szCs w:val="22"/>
              </w:rPr>
              <w:t>(</w:t>
            </w:r>
            <w:r w:rsidR="0085040A" w:rsidRPr="00AA4657">
              <w:rPr>
                <w:rFonts w:ascii="Arial" w:hAnsi="Arial" w:cs="Arial"/>
                <w:sz w:val="22"/>
                <w:szCs w:val="22"/>
              </w:rPr>
              <w:t>2006</w:t>
            </w:r>
            <w:r w:rsidR="0085040A">
              <w:rPr>
                <w:rFonts w:ascii="Arial" w:hAnsi="Arial" w:cs="Arial"/>
                <w:sz w:val="22"/>
                <w:szCs w:val="22"/>
              </w:rPr>
              <w:t xml:space="preserve">) </w:t>
            </w:r>
            <w:r w:rsidRPr="00AA4657">
              <w:rPr>
                <w:rFonts w:ascii="Arial" w:hAnsi="Arial" w:cs="Arial"/>
                <w:sz w:val="22"/>
                <w:szCs w:val="22"/>
              </w:rPr>
              <w:t>ARS MAGN</w:t>
            </w:r>
            <w:r w:rsidR="0085040A">
              <w:rPr>
                <w:rFonts w:ascii="Arial" w:hAnsi="Arial" w:cs="Arial"/>
                <w:sz w:val="22"/>
                <w:szCs w:val="22"/>
              </w:rPr>
              <w:t>A. Editorial Planeta: Barcelona</w:t>
            </w:r>
          </w:p>
          <w:p w14:paraId="64311085" w14:textId="77777777" w:rsidR="00AA4657" w:rsidRPr="00AA4657" w:rsidRDefault="00AA4657" w:rsidP="00AF03E4">
            <w:pPr>
              <w:pStyle w:val="Prrafodelista"/>
              <w:numPr>
                <w:ilvl w:val="0"/>
                <w:numId w:val="6"/>
              </w:numPr>
              <w:jc w:val="both"/>
              <w:rPr>
                <w:rFonts w:ascii="Arial" w:hAnsi="Arial" w:cs="Arial"/>
                <w:sz w:val="22"/>
                <w:szCs w:val="22"/>
              </w:rPr>
            </w:pPr>
            <w:r w:rsidRPr="00AA4657">
              <w:rPr>
                <w:rFonts w:ascii="Arial" w:hAnsi="Arial" w:cs="Arial"/>
                <w:sz w:val="22"/>
                <w:szCs w:val="22"/>
              </w:rPr>
              <w:t xml:space="preserve">Historia del arte universal. </w:t>
            </w:r>
            <w:hyperlink r:id="rId7" w:history="1">
              <w:r w:rsidRPr="00AA4657">
                <w:rPr>
                  <w:sz w:val="22"/>
                  <w:szCs w:val="22"/>
                </w:rPr>
                <w:t>https://www.youtube.com/watch?v=I7gIIby02aw</w:t>
              </w:r>
            </w:hyperlink>
            <w:r w:rsidRPr="00AA4657">
              <w:rPr>
                <w:rFonts w:ascii="Arial" w:hAnsi="Arial" w:cs="Arial"/>
                <w:sz w:val="22"/>
                <w:szCs w:val="22"/>
              </w:rPr>
              <w:t>. En línea, consultado el 31/01/2015</w:t>
            </w:r>
          </w:p>
          <w:p w14:paraId="48206855" w14:textId="77777777" w:rsidR="00680525" w:rsidRPr="003B4C4F" w:rsidRDefault="00680525" w:rsidP="00AF03E4">
            <w:pPr>
              <w:pStyle w:val="Prrafodelista"/>
              <w:ind w:left="574"/>
              <w:rPr>
                <w:rFonts w:ascii="Arial" w:hAnsi="Arial" w:cs="Arial"/>
                <w:sz w:val="22"/>
                <w:szCs w:val="22"/>
              </w:rPr>
            </w:pPr>
          </w:p>
        </w:tc>
      </w:tr>
      <w:tr w:rsidR="00A14087" w:rsidRPr="003B4C4F" w14:paraId="5108CB7C" w14:textId="77777777" w:rsidTr="005972FF">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26851" w14:textId="53CCDCFE" w:rsidR="00A14087" w:rsidRPr="003B4C4F" w:rsidRDefault="00A14087" w:rsidP="00AF03E4">
            <w:pPr>
              <w:rPr>
                <w:rFonts w:ascii="Arial" w:hAnsi="Arial" w:cs="Arial"/>
                <w:b/>
                <w:sz w:val="22"/>
                <w:szCs w:val="22"/>
              </w:rPr>
            </w:pPr>
            <w:r w:rsidRPr="003B4C4F">
              <w:rPr>
                <w:rFonts w:ascii="Arial" w:hAnsi="Arial" w:cs="Arial"/>
                <w:b/>
                <w:sz w:val="22"/>
                <w:szCs w:val="22"/>
              </w:rPr>
              <w:t xml:space="preserve">             FECHA:</w:t>
            </w:r>
            <w:r w:rsidR="0031274A" w:rsidRPr="003B4C4F">
              <w:rPr>
                <w:rFonts w:ascii="Arial" w:hAnsi="Arial" w:cs="Arial"/>
                <w:b/>
                <w:sz w:val="22"/>
                <w:szCs w:val="22"/>
              </w:rPr>
              <w:t xml:space="preserve"> </w:t>
            </w:r>
            <w:r w:rsidR="0031274A" w:rsidRPr="003B4C4F">
              <w:rPr>
                <w:rFonts w:ascii="Arial" w:hAnsi="Arial" w:cs="Arial"/>
                <w:sz w:val="22"/>
                <w:szCs w:val="22"/>
              </w:rPr>
              <w:t xml:space="preserve"> revisado </w:t>
            </w:r>
            <w:r w:rsidR="00D30C4D">
              <w:rPr>
                <w:rFonts w:ascii="Arial" w:hAnsi="Arial" w:cs="Arial"/>
                <w:sz w:val="22"/>
                <w:szCs w:val="22"/>
              </w:rPr>
              <w:t>agosto2016</w:t>
            </w:r>
          </w:p>
        </w:tc>
      </w:tr>
    </w:tbl>
    <w:p w14:paraId="597328A4" w14:textId="77777777" w:rsidR="00A14087" w:rsidRPr="003B4C4F" w:rsidRDefault="00A14087" w:rsidP="00AF03E4">
      <w:pPr>
        <w:jc w:val="both"/>
        <w:rPr>
          <w:rFonts w:ascii="Arial" w:hAnsi="Arial" w:cs="Arial"/>
          <w:sz w:val="20"/>
          <w:szCs w:val="20"/>
        </w:rPr>
      </w:pPr>
    </w:p>
    <w:p w14:paraId="31EAF831" w14:textId="77777777" w:rsidR="00A14087" w:rsidRPr="003B4C4F" w:rsidRDefault="00A14087" w:rsidP="00AF03E4">
      <w:pPr>
        <w:jc w:val="both"/>
        <w:rPr>
          <w:rFonts w:ascii="Arial" w:eastAsia="Calibri" w:hAnsi="Arial" w:cs="Arial"/>
          <w:sz w:val="20"/>
          <w:szCs w:val="20"/>
          <w:lang w:eastAsia="en-US"/>
        </w:rPr>
      </w:pPr>
    </w:p>
    <w:p w14:paraId="1E4036C3" w14:textId="77777777" w:rsidR="00A14087" w:rsidRPr="003B4C4F" w:rsidRDefault="00A14087" w:rsidP="00AF03E4">
      <w:pPr>
        <w:jc w:val="both"/>
        <w:rPr>
          <w:rFonts w:ascii="Arial" w:eastAsia="Calibri" w:hAnsi="Arial" w:cs="Arial"/>
          <w:sz w:val="20"/>
          <w:szCs w:val="20"/>
          <w:lang w:eastAsia="en-US"/>
        </w:rPr>
      </w:pPr>
    </w:p>
    <w:p w14:paraId="20818AD8" w14:textId="77777777" w:rsidR="00A14087" w:rsidRPr="003B4C4F" w:rsidRDefault="00A14087" w:rsidP="00AF03E4">
      <w:pPr>
        <w:jc w:val="both"/>
        <w:rPr>
          <w:rFonts w:ascii="Arial" w:eastAsia="Calibri" w:hAnsi="Arial" w:cs="Arial"/>
          <w:sz w:val="20"/>
          <w:szCs w:val="20"/>
          <w:lang w:eastAsia="en-US"/>
        </w:rPr>
      </w:pPr>
    </w:p>
    <w:p w14:paraId="24B83632" w14:textId="77777777" w:rsidR="00A14087" w:rsidRPr="003B4C4F" w:rsidRDefault="00A14087" w:rsidP="00AF03E4">
      <w:pPr>
        <w:jc w:val="both"/>
        <w:rPr>
          <w:rFonts w:ascii="Arial" w:eastAsia="Calibri" w:hAnsi="Arial" w:cs="Arial"/>
          <w:sz w:val="20"/>
          <w:szCs w:val="20"/>
          <w:lang w:eastAsia="en-US"/>
        </w:rPr>
      </w:pPr>
    </w:p>
    <w:p w14:paraId="4A03D8B5" w14:textId="77777777" w:rsidR="00A14087" w:rsidRPr="003B4C4F" w:rsidRDefault="00A14087" w:rsidP="00AF03E4">
      <w:pPr>
        <w:jc w:val="both"/>
        <w:rPr>
          <w:rFonts w:ascii="Arial" w:eastAsia="Calibri" w:hAnsi="Arial" w:cs="Arial"/>
          <w:sz w:val="20"/>
          <w:szCs w:val="20"/>
          <w:lang w:eastAsia="en-US"/>
        </w:rPr>
      </w:pPr>
    </w:p>
    <w:p w14:paraId="109D689B" w14:textId="77777777" w:rsidR="00491943" w:rsidRPr="003B4C4F" w:rsidRDefault="00491943" w:rsidP="00AF03E4">
      <w:pPr>
        <w:rPr>
          <w:rFonts w:ascii="Arial" w:hAnsi="Arial" w:cs="Arial"/>
        </w:rPr>
      </w:pPr>
    </w:p>
    <w:sectPr w:rsidR="00491943" w:rsidRPr="003B4C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2E62E67"/>
    <w:multiLevelType w:val="hybridMultilevel"/>
    <w:tmpl w:val="B8E023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76A4A4E"/>
    <w:multiLevelType w:val="hybridMultilevel"/>
    <w:tmpl w:val="C044AB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65E3970"/>
    <w:multiLevelType w:val="hybridMultilevel"/>
    <w:tmpl w:val="98988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2D4CEC"/>
    <w:multiLevelType w:val="hybridMultilevel"/>
    <w:tmpl w:val="8FFE98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7" w15:restartNumberingAfterBreak="0">
    <w:nsid w:val="6CB5356D"/>
    <w:multiLevelType w:val="hybridMultilevel"/>
    <w:tmpl w:val="2A8EEFBC"/>
    <w:lvl w:ilvl="0" w:tplc="91B2E0E4">
      <w:start w:val="1"/>
      <w:numFmt w:val="decimal"/>
      <w:lvlText w:val="%1."/>
      <w:lvlJc w:val="left"/>
      <w:pPr>
        <w:ind w:left="934" w:hanging="360"/>
      </w:pPr>
      <w:rPr>
        <w:rFonts w:hint="default"/>
      </w:rPr>
    </w:lvl>
    <w:lvl w:ilvl="1" w:tplc="0C0A0019" w:tentative="1">
      <w:start w:val="1"/>
      <w:numFmt w:val="lowerLetter"/>
      <w:lvlText w:val="%2."/>
      <w:lvlJc w:val="left"/>
      <w:pPr>
        <w:ind w:left="1654" w:hanging="360"/>
      </w:pPr>
    </w:lvl>
    <w:lvl w:ilvl="2" w:tplc="0C0A001B" w:tentative="1">
      <w:start w:val="1"/>
      <w:numFmt w:val="lowerRoman"/>
      <w:lvlText w:val="%3."/>
      <w:lvlJc w:val="right"/>
      <w:pPr>
        <w:ind w:left="2374" w:hanging="180"/>
      </w:pPr>
    </w:lvl>
    <w:lvl w:ilvl="3" w:tplc="0C0A000F" w:tentative="1">
      <w:start w:val="1"/>
      <w:numFmt w:val="decimal"/>
      <w:lvlText w:val="%4."/>
      <w:lvlJc w:val="left"/>
      <w:pPr>
        <w:ind w:left="3094" w:hanging="360"/>
      </w:pPr>
    </w:lvl>
    <w:lvl w:ilvl="4" w:tplc="0C0A0019" w:tentative="1">
      <w:start w:val="1"/>
      <w:numFmt w:val="lowerLetter"/>
      <w:lvlText w:val="%5."/>
      <w:lvlJc w:val="left"/>
      <w:pPr>
        <w:ind w:left="3814" w:hanging="360"/>
      </w:pPr>
    </w:lvl>
    <w:lvl w:ilvl="5" w:tplc="0C0A001B" w:tentative="1">
      <w:start w:val="1"/>
      <w:numFmt w:val="lowerRoman"/>
      <w:lvlText w:val="%6."/>
      <w:lvlJc w:val="right"/>
      <w:pPr>
        <w:ind w:left="4534" w:hanging="180"/>
      </w:pPr>
    </w:lvl>
    <w:lvl w:ilvl="6" w:tplc="0C0A000F" w:tentative="1">
      <w:start w:val="1"/>
      <w:numFmt w:val="decimal"/>
      <w:lvlText w:val="%7."/>
      <w:lvlJc w:val="left"/>
      <w:pPr>
        <w:ind w:left="5254" w:hanging="360"/>
      </w:pPr>
    </w:lvl>
    <w:lvl w:ilvl="7" w:tplc="0C0A0019" w:tentative="1">
      <w:start w:val="1"/>
      <w:numFmt w:val="lowerLetter"/>
      <w:lvlText w:val="%8."/>
      <w:lvlJc w:val="left"/>
      <w:pPr>
        <w:ind w:left="5974" w:hanging="360"/>
      </w:pPr>
    </w:lvl>
    <w:lvl w:ilvl="8" w:tplc="0C0A001B" w:tentative="1">
      <w:start w:val="1"/>
      <w:numFmt w:val="lowerRoman"/>
      <w:lvlText w:val="%9."/>
      <w:lvlJc w:val="right"/>
      <w:pPr>
        <w:ind w:left="6694" w:hanging="180"/>
      </w:pPr>
    </w:lvl>
  </w:abstractNum>
  <w:num w:numId="1">
    <w:abstractNumId w:val="6"/>
  </w:num>
  <w:num w:numId="2">
    <w:abstractNumId w:val="7"/>
  </w:num>
  <w:num w:numId="3">
    <w:abstractNumId w:val="3"/>
  </w:num>
  <w:num w:numId="4">
    <w:abstractNumId w:val="0"/>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87"/>
    <w:rsid w:val="001341F5"/>
    <w:rsid w:val="00155C4E"/>
    <w:rsid w:val="00197D65"/>
    <w:rsid w:val="00241289"/>
    <w:rsid w:val="002508C0"/>
    <w:rsid w:val="0026252F"/>
    <w:rsid w:val="002D2EC0"/>
    <w:rsid w:val="0031274A"/>
    <w:rsid w:val="00396472"/>
    <w:rsid w:val="003B4C4F"/>
    <w:rsid w:val="003E0BB3"/>
    <w:rsid w:val="00463199"/>
    <w:rsid w:val="00491943"/>
    <w:rsid w:val="005625A9"/>
    <w:rsid w:val="005972FF"/>
    <w:rsid w:val="006065A2"/>
    <w:rsid w:val="00680525"/>
    <w:rsid w:val="006C0EEC"/>
    <w:rsid w:val="007345F5"/>
    <w:rsid w:val="007A7E17"/>
    <w:rsid w:val="007F6AB0"/>
    <w:rsid w:val="0085040A"/>
    <w:rsid w:val="008A6A02"/>
    <w:rsid w:val="00910B9C"/>
    <w:rsid w:val="009F035F"/>
    <w:rsid w:val="00A14087"/>
    <w:rsid w:val="00A35664"/>
    <w:rsid w:val="00AA4657"/>
    <w:rsid w:val="00AD55A9"/>
    <w:rsid w:val="00AF03E4"/>
    <w:rsid w:val="00BA4F0E"/>
    <w:rsid w:val="00BC73C6"/>
    <w:rsid w:val="00C511C9"/>
    <w:rsid w:val="00CA2652"/>
    <w:rsid w:val="00D30C4D"/>
    <w:rsid w:val="00ED06FD"/>
    <w:rsid w:val="00F27BA7"/>
    <w:rsid w:val="00FC707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7520DB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08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14087"/>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A14087"/>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4087"/>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A14087"/>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unhideWhenUsed/>
    <w:rsid w:val="00A14087"/>
    <w:pPr>
      <w:spacing w:after="120"/>
    </w:pPr>
    <w:rPr>
      <w:lang w:val="x-none"/>
    </w:rPr>
  </w:style>
  <w:style w:type="character" w:customStyle="1" w:styleId="TextoindependienteCar">
    <w:name w:val="Texto independiente Car"/>
    <w:basedOn w:val="Fuentedeprrafopredeter"/>
    <w:link w:val="Textoindependiente"/>
    <w:uiPriority w:val="99"/>
    <w:rsid w:val="00A14087"/>
    <w:rPr>
      <w:rFonts w:ascii="Times New Roman" w:eastAsia="Times New Roman" w:hAnsi="Times New Roman" w:cs="Times New Roman"/>
      <w:sz w:val="24"/>
      <w:szCs w:val="24"/>
      <w:lang w:val="x-none" w:eastAsia="es-ES"/>
    </w:rPr>
  </w:style>
  <w:style w:type="paragraph" w:styleId="Prrafodelista">
    <w:name w:val="List Paragraph"/>
    <w:basedOn w:val="Normal"/>
    <w:uiPriority w:val="34"/>
    <w:qFormat/>
    <w:rsid w:val="00A14087"/>
    <w:pPr>
      <w:ind w:left="720"/>
      <w:contextualSpacing/>
    </w:pPr>
  </w:style>
  <w:style w:type="character" w:styleId="nfasis">
    <w:name w:val="Emphasis"/>
    <w:basedOn w:val="Fuentedeprrafopredeter"/>
    <w:uiPriority w:val="20"/>
    <w:qFormat/>
    <w:rsid w:val="003E0BB3"/>
    <w:rPr>
      <w:i/>
      <w:iCs/>
    </w:rPr>
  </w:style>
  <w:style w:type="paragraph" w:styleId="Textodeglobo">
    <w:name w:val="Balloon Text"/>
    <w:basedOn w:val="Normal"/>
    <w:link w:val="TextodegloboCar"/>
    <w:uiPriority w:val="99"/>
    <w:semiHidden/>
    <w:unhideWhenUsed/>
    <w:rsid w:val="00A3566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35664"/>
    <w:rPr>
      <w:rFonts w:ascii="Lucida Grande" w:eastAsia="Times New Roman" w:hAnsi="Lucida Grande" w:cs="Lucida Grande"/>
      <w:sz w:val="18"/>
      <w:szCs w:val="18"/>
      <w:lang w:val="es-ES" w:eastAsia="es-ES"/>
    </w:rPr>
  </w:style>
  <w:style w:type="table" w:styleId="Tablaconcuadrcula">
    <w:name w:val="Table Grid"/>
    <w:basedOn w:val="Tablanormal"/>
    <w:uiPriority w:val="59"/>
    <w:rsid w:val="00910B9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A4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0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7gIIby02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2</cp:revision>
  <cp:lastPrinted>2015-05-20T23:28:00Z</cp:lastPrinted>
  <dcterms:created xsi:type="dcterms:W3CDTF">2021-04-19T00:49:00Z</dcterms:created>
  <dcterms:modified xsi:type="dcterms:W3CDTF">2021-04-19T00:49:00Z</dcterms:modified>
</cp:coreProperties>
</file>