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080CC8" w:rsidRPr="00915F0B" w14:paraId="70D27B0E" w14:textId="77777777" w:rsidTr="00F876E9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DC1C" w14:textId="77777777" w:rsidR="00080CC8" w:rsidRPr="00915F0B" w:rsidRDefault="00713244" w:rsidP="00915F0B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2183FD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3" DrawAspect="Content" ObjectID="_1680366134" r:id="rId9"/>
              </w:object>
            </w:r>
            <w:r w:rsidR="00080CC8" w:rsidRPr="00915F0B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2770" w14:textId="77777777" w:rsidR="00080CC8" w:rsidRPr="00915F0B" w:rsidRDefault="00080CC8" w:rsidP="00915F0B">
            <w:pPr>
              <w:pStyle w:val="Ttulo1"/>
              <w:tabs>
                <w:tab w:val="clear" w:pos="432"/>
              </w:tabs>
              <w:spacing w:line="240" w:lineRule="auto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915F0B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6946CA3A" w14:textId="77777777" w:rsidR="00080CC8" w:rsidRPr="00915F0B" w:rsidRDefault="00080CC8" w:rsidP="00915F0B">
            <w:pPr>
              <w:pStyle w:val="Ttulo2"/>
              <w:tabs>
                <w:tab w:val="clear" w:pos="576"/>
              </w:tabs>
              <w:spacing w:line="240" w:lineRule="auto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915F0B">
              <w:rPr>
                <w:rFonts w:cs="Arial"/>
                <w:sz w:val="22"/>
                <w:szCs w:val="22"/>
              </w:rPr>
              <w:t>FACULTAD de artes-asab</w:t>
            </w:r>
          </w:p>
          <w:p w14:paraId="5BC90B67" w14:textId="77777777" w:rsidR="00080CC8" w:rsidRPr="00915F0B" w:rsidRDefault="00080CC8" w:rsidP="00915F0B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PROYECTO CURRICULAR ARTES ESCÉNICAS</w:t>
            </w:r>
          </w:p>
          <w:p w14:paraId="4AC763AE" w14:textId="77777777" w:rsidR="00080CC8" w:rsidRPr="00915F0B" w:rsidRDefault="00080CC8" w:rsidP="00915F0B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38BE1FB0" w14:textId="46EDE2B8" w:rsidR="00080CC8" w:rsidRPr="00915F0B" w:rsidRDefault="00080CC8" w:rsidP="00915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D44FD" w:rsidRPr="00915F0B" w14:paraId="67CF6514" w14:textId="77777777" w:rsidTr="00874FF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C7A9F1" w14:textId="77777777" w:rsidR="003D44FD" w:rsidRPr="00915F0B" w:rsidRDefault="003D44FD" w:rsidP="00915F0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915F0B" w14:paraId="4AB7190F" w14:textId="77777777" w:rsidTr="00874FF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AB00" w14:textId="77777777" w:rsidR="003D44FD" w:rsidRPr="00915F0B" w:rsidRDefault="003D44FD" w:rsidP="00915F0B">
            <w:pPr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082BC0" w14:textId="77777777" w:rsidR="00DD36B8" w:rsidRDefault="00836363" w:rsidP="00915F0B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D44FD" w:rsidRPr="00915F0B">
              <w:rPr>
                <w:rFonts w:ascii="Arial" w:hAnsi="Arial" w:cs="Arial"/>
                <w:b/>
                <w:sz w:val="22"/>
                <w:szCs w:val="22"/>
              </w:rPr>
              <w:t xml:space="preserve">signatura    </w:t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3D44FD" w:rsidRPr="00915F0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Cátedra                                Grupo de Trabajo </w:t>
            </w:r>
          </w:p>
          <w:p w14:paraId="14EBAF29" w14:textId="30AB7377" w:rsidR="00DD36B8" w:rsidRDefault="00DD36B8" w:rsidP="00DD36B8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8D05E7">
              <w:rPr>
                <w:rFonts w:ascii="Arial" w:hAnsi="Arial" w:cs="Arial"/>
                <w:b/>
                <w:sz w:val="22"/>
                <w:szCs w:val="22"/>
              </w:rPr>
              <w:t>PLAN DE ESTUDIOS EN CRÉDITOS NÚMERO 311</w:t>
            </w:r>
          </w:p>
          <w:p w14:paraId="04303C74" w14:textId="11833ED1" w:rsidR="00915F0B" w:rsidRPr="00915F0B" w:rsidRDefault="003D44FD" w:rsidP="00915F0B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2C4F66" w:rsidRPr="00915F0B">
              <w:rPr>
                <w:rFonts w:ascii="Arial" w:hAnsi="Arial" w:cs="Arial"/>
                <w:b/>
                <w:sz w:val="22"/>
                <w:szCs w:val="22"/>
              </w:rPr>
              <w:t>LABORATORIO DE CREACIÓN</w:t>
            </w:r>
            <w:r w:rsidR="00836363" w:rsidRPr="00915F0B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2C4F66" w:rsidRPr="00915F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2C4F66" w:rsidRPr="00915F0B">
              <w:rPr>
                <w:rFonts w:ascii="Arial" w:hAnsi="Arial" w:cs="Arial"/>
                <w:b/>
                <w:sz w:val="22"/>
                <w:szCs w:val="22"/>
              </w:rPr>
              <w:t xml:space="preserve">    14042</w:t>
            </w:r>
            <w:r w:rsidRPr="00915F0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826CE0C" w14:textId="77777777" w:rsidR="00915F0B" w:rsidRPr="00915F0B" w:rsidRDefault="002C4F66" w:rsidP="00915F0B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="003D44FD" w:rsidRPr="00915F0B">
              <w:rPr>
                <w:rFonts w:ascii="Arial" w:hAnsi="Arial" w:cs="Arial"/>
                <w:b/>
                <w:sz w:val="22"/>
                <w:szCs w:val="22"/>
              </w:rPr>
              <w:t>REA</w:t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t xml:space="preserve">: FORMACIÓN PROFESIONAL       </w:t>
            </w:r>
            <w:r w:rsidR="003D44FD" w:rsidRPr="00915F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36363" w:rsidRPr="00915F0B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3D44FD" w:rsidRPr="00915F0B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B1515C" w:rsidRPr="00915F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t>PROFUNDIZACIÓN-COMPLEMENTACIÓN</w:t>
            </w:r>
          </w:p>
          <w:p w14:paraId="47FF415F" w14:textId="7E60FCB0" w:rsidR="00915F0B" w:rsidRPr="00915F0B" w:rsidRDefault="003D44FD" w:rsidP="00915F0B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Nº DE CRÉDITOS:</w:t>
            </w:r>
            <w:r w:rsidR="00B1515C" w:rsidRPr="00915F0B"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  <w:r w:rsidR="002C4F66" w:rsidRPr="00915F0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 w:rsidR="00836363" w:rsidRPr="00915F0B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2C4F66" w:rsidRPr="00915F0B">
              <w:rPr>
                <w:rFonts w:ascii="Arial" w:hAnsi="Arial" w:cs="Arial"/>
                <w:b/>
                <w:sz w:val="22"/>
                <w:szCs w:val="22"/>
              </w:rPr>
              <w:t xml:space="preserve"> 0</w:t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4F66" w:rsidRPr="00915F0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2C4F66" w:rsidRPr="00915F0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F2E2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4F66" w:rsidRPr="00915F0B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2C4F66" w:rsidRPr="00915F0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F2E2D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15AFA813" w14:textId="05BB1FC0" w:rsidR="003125D8" w:rsidRDefault="003125D8" w:rsidP="003125D8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Nº DE</w:t>
            </w:r>
            <w:r w:rsidR="003D44FD" w:rsidRPr="00915F0B">
              <w:rPr>
                <w:rFonts w:ascii="Arial" w:hAnsi="Arial" w:cs="Arial"/>
                <w:b/>
                <w:sz w:val="22"/>
                <w:szCs w:val="22"/>
              </w:rPr>
              <w:t xml:space="preserve"> ESTUDIANTES</w:t>
            </w:r>
            <w:r w:rsidR="001F2E2D">
              <w:rPr>
                <w:rFonts w:ascii="Arial" w:hAnsi="Arial" w:cs="Arial"/>
                <w:b/>
                <w:sz w:val="22"/>
                <w:szCs w:val="22"/>
              </w:rPr>
              <w:t>: 15</w:t>
            </w:r>
          </w:p>
          <w:p w14:paraId="1495B86F" w14:textId="0ECFA970" w:rsidR="003D44FD" w:rsidRPr="003125D8" w:rsidRDefault="003D44FD" w:rsidP="003125D8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18"/>
                <w:szCs w:val="22"/>
              </w:rPr>
              <w:t xml:space="preserve">Obligatorio Básico  </w:t>
            </w:r>
            <w:r w:rsidR="00FD4A9B" w:rsidRPr="00915F0B">
              <w:rPr>
                <w:rFonts w:ascii="Arial" w:hAnsi="Arial" w:cs="Arial"/>
                <w:sz w:val="18"/>
                <w:szCs w:val="22"/>
              </w:rPr>
              <w:t>X</w:t>
            </w:r>
            <w:r w:rsidRPr="00915F0B">
              <w:rPr>
                <w:rFonts w:ascii="Arial" w:hAnsi="Arial" w:cs="Arial"/>
                <w:sz w:val="18"/>
                <w:szCs w:val="22"/>
              </w:rPr>
              <w:t xml:space="preserve">       Obligatorio  Complementario</w:t>
            </w:r>
            <w:r w:rsidR="002C4F66" w:rsidRPr="00915F0B">
              <w:rPr>
                <w:rFonts w:ascii="Arial" w:hAnsi="Arial" w:cs="Arial"/>
                <w:sz w:val="18"/>
                <w:szCs w:val="22"/>
              </w:rPr>
              <w:t xml:space="preserve">           </w:t>
            </w:r>
            <w:r w:rsidRPr="00915F0B">
              <w:rPr>
                <w:rFonts w:ascii="Arial" w:hAnsi="Arial" w:cs="Arial"/>
                <w:sz w:val="18"/>
                <w:szCs w:val="22"/>
              </w:rPr>
              <w:t>Electivo Intrínseco          Electivo Extrínseco</w:t>
            </w:r>
          </w:p>
          <w:p w14:paraId="4ED133A5" w14:textId="77777777" w:rsidR="00874FF0" w:rsidRPr="00915F0B" w:rsidRDefault="00874FF0" w:rsidP="00915F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915F0B" w14:paraId="2942B86C" w14:textId="77777777" w:rsidTr="00874FF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491F4D" w14:textId="77777777" w:rsidR="003D44FD" w:rsidRPr="00915F0B" w:rsidRDefault="003D44FD" w:rsidP="00915F0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915F0B" w14:paraId="17C87472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CCFD" w14:textId="77777777" w:rsidR="003D44FD" w:rsidRPr="00915F0B" w:rsidRDefault="003D44FD" w:rsidP="00915F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4E4194" w14:textId="77777777" w:rsidR="00915F0B" w:rsidRPr="00915F0B" w:rsidRDefault="00915F0B" w:rsidP="00915F0B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TEÓRICO                       PRÁCTICO            TEÓRICO-PRÁCTICO X</w:t>
            </w:r>
          </w:p>
          <w:p w14:paraId="16369373" w14:textId="77777777" w:rsidR="00915F0B" w:rsidRPr="00915F0B" w:rsidRDefault="00915F0B" w:rsidP="00915F0B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6C35D99" w14:textId="3BAD229C" w:rsidR="00915F0B" w:rsidRPr="00915F0B" w:rsidRDefault="00915F0B" w:rsidP="00915F0B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915F0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          </w:t>
            </w:r>
            <w:r w:rsidRPr="00915F0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Ensamble: X            </w:t>
            </w:r>
            <w:r w:rsidRPr="00915F0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915F0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         </w:t>
            </w:r>
            <w:r w:rsidRPr="00915F0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       </w:t>
            </w:r>
            <w:r w:rsidRPr="00915F0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Prácticas: </w:t>
            </w:r>
          </w:p>
          <w:p w14:paraId="4FEA809C" w14:textId="77777777" w:rsidR="00915F0B" w:rsidRPr="00915F0B" w:rsidRDefault="00915F0B" w:rsidP="00915F0B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7254CC31" w14:textId="69CAF893" w:rsidR="00915F0B" w:rsidRPr="00915F0B" w:rsidRDefault="00915F0B" w:rsidP="00915F0B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915F0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         Seminario:      Taller: X            Tutoría:    </w:t>
            </w:r>
            <w:r w:rsidR="001F2E2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X</w:t>
            </w:r>
            <w:r w:rsidRPr="00915F0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</w:t>
            </w:r>
          </w:p>
          <w:p w14:paraId="3A2A66BE" w14:textId="77777777" w:rsidR="00915F0B" w:rsidRPr="00915F0B" w:rsidRDefault="00915F0B" w:rsidP="00915F0B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07B45314" w14:textId="77777777" w:rsidR="00915F0B" w:rsidRPr="00915F0B" w:rsidRDefault="00915F0B" w:rsidP="00915F0B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15F0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7D35E613" w14:textId="77777777" w:rsidR="003D44FD" w:rsidRPr="00915F0B" w:rsidRDefault="003D44FD" w:rsidP="00915F0B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D44FD" w:rsidRPr="00915F0B" w14:paraId="1769F07C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7F18A" w14:textId="77777777" w:rsidR="003D44FD" w:rsidRPr="00915F0B" w:rsidRDefault="003D44FD" w:rsidP="00915F0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874FF0" w:rsidRPr="00915F0B" w14:paraId="5D4470C8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B851C" w14:textId="77777777" w:rsidR="00874FF0" w:rsidRPr="00915F0B" w:rsidRDefault="00874FF0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6E76FE" w14:textId="77777777" w:rsidR="00874FF0" w:rsidRPr="00915F0B" w:rsidRDefault="00874FF0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Maestro en Artes Escénicas con énfasis en dirección que desarrolle una práctica investigativa en torno a las estéticas contemporáneas del quehacer teatral.</w:t>
            </w:r>
          </w:p>
          <w:p w14:paraId="5CD7C8EF" w14:textId="77777777" w:rsidR="00874FF0" w:rsidRPr="00915F0B" w:rsidRDefault="00874FF0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92C" w:rsidRPr="00915F0B" w14:paraId="2AE93E66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7A171" w14:textId="77777777" w:rsidR="001C192C" w:rsidRPr="00915F0B" w:rsidRDefault="001C192C" w:rsidP="00915F0B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915F0B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2C4F66" w:rsidRPr="00915F0B">
              <w:rPr>
                <w:rFonts w:ascii="Arial" w:hAnsi="Arial" w:cs="Arial"/>
                <w:b/>
                <w:sz w:val="22"/>
                <w:szCs w:val="22"/>
              </w:rPr>
              <w:t xml:space="preserve">   (1)</w:t>
            </w:r>
          </w:p>
        </w:tc>
      </w:tr>
      <w:tr w:rsidR="003D44FD" w:rsidRPr="00915F0B" w14:paraId="453063D3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10B9A6F" w14:textId="77777777" w:rsidR="003D44FD" w:rsidRPr="00915F0B" w:rsidRDefault="003D44FD" w:rsidP="00915F0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915F0B" w14:paraId="5E0396E2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64C6" w14:textId="77777777" w:rsidR="002C4F66" w:rsidRPr="00915F0B" w:rsidRDefault="002C4F6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90F8F0" w14:textId="77777777" w:rsidR="002C4F66" w:rsidRPr="00915F0B" w:rsidRDefault="002C4F6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 xml:space="preserve">Esta asignatura es fundamental, en tanto que los estudiantes ponen a prueba conocimientos y habilidades  adquiridos los </w:t>
            </w:r>
            <w:r w:rsidR="005A6B26" w:rsidRPr="00915F0B">
              <w:rPr>
                <w:rFonts w:ascii="Arial" w:hAnsi="Arial" w:cs="Arial"/>
                <w:sz w:val="22"/>
                <w:szCs w:val="22"/>
              </w:rPr>
              <w:t>seis</w:t>
            </w:r>
            <w:r w:rsidRPr="00915F0B">
              <w:rPr>
                <w:rFonts w:ascii="Arial" w:hAnsi="Arial" w:cs="Arial"/>
                <w:sz w:val="22"/>
                <w:szCs w:val="22"/>
              </w:rPr>
              <w:t xml:space="preserve"> semestres anteriores. Ya no se trata del estudio de la escena, sino de la  invención de un universo, de un lenguaje de una poética. </w:t>
            </w:r>
          </w:p>
          <w:p w14:paraId="50BFEC03" w14:textId="3502256E" w:rsidR="001C192C" w:rsidRPr="00915F0B" w:rsidRDefault="00915F0B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El Laboratorio de creación, a</w:t>
            </w:r>
            <w:r w:rsidR="002C4F66" w:rsidRPr="00915F0B">
              <w:rPr>
                <w:rFonts w:ascii="Arial" w:hAnsi="Arial" w:cs="Arial"/>
                <w:sz w:val="22"/>
                <w:szCs w:val="22"/>
              </w:rPr>
              <w:t xml:space="preserve"> diferencia de los Talleres Integrales, será un espacio que reunirá tanto a directores y a actores, como a estudiantes de danza, música o artes plásticas y visuales. En este espacio se podrá construir un trabajo escénico interdisciplinario, dirigido por un maestro que quiere poner a prueba sus estéticas y sus desafíos creativos.</w:t>
            </w:r>
          </w:p>
          <w:p w14:paraId="13450F21" w14:textId="77777777" w:rsidR="002C4F66" w:rsidRPr="00915F0B" w:rsidRDefault="002C4F6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Para el estudiante de las artes escénicas que se enfrentará en su vida profesional a optar entre propuestas de carácter más convencional u otras en las que se esté más presente su libertad creativa, esto es, sus propios presupuestos y la creación del material escénico autónomo y configurado por sus propias características más allá de las presiones que puede ejercer el medio en cuanto a presupuestos y maneras de hacer, es de vital importancia que entre en contacto con experiencias muy libres de creación en el territorio teatral, abierto y múltiple, que posiblemente sean de muy difícil realización en</w:t>
            </w:r>
            <w:r w:rsidR="005A6B26" w:rsidRPr="00915F0B">
              <w:rPr>
                <w:rFonts w:ascii="Arial" w:hAnsi="Arial" w:cs="Arial"/>
                <w:sz w:val="22"/>
                <w:szCs w:val="22"/>
              </w:rPr>
              <w:t xml:space="preserve"> el</w:t>
            </w:r>
            <w:r w:rsidRPr="00915F0B">
              <w:rPr>
                <w:rFonts w:ascii="Arial" w:hAnsi="Arial" w:cs="Arial"/>
                <w:sz w:val="22"/>
                <w:szCs w:val="22"/>
              </w:rPr>
              <w:t xml:space="preserve"> quehacer profesional y que, por ende, se constituye en una alternativa viable para que po</w:t>
            </w:r>
            <w:r w:rsidR="005A6B26" w:rsidRPr="00915F0B">
              <w:rPr>
                <w:rFonts w:ascii="Arial" w:hAnsi="Arial" w:cs="Arial"/>
                <w:sz w:val="22"/>
                <w:szCs w:val="22"/>
              </w:rPr>
              <w:t>n</w:t>
            </w:r>
            <w:r w:rsidRPr="00915F0B">
              <w:rPr>
                <w:rFonts w:ascii="Arial" w:hAnsi="Arial" w:cs="Arial"/>
                <w:sz w:val="22"/>
                <w:szCs w:val="22"/>
              </w:rPr>
              <w:t>ga en laboratorio esas premisas que le ayudarán a tener criterios más concretos sobre su devenir escénico.</w:t>
            </w:r>
          </w:p>
          <w:p w14:paraId="5B621D1C" w14:textId="77777777" w:rsidR="002C4F66" w:rsidRPr="00915F0B" w:rsidRDefault="002C4F6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915F0B" w14:paraId="4CC51A7F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AC04287" w14:textId="77777777" w:rsidR="003D44FD" w:rsidRPr="00915F0B" w:rsidRDefault="003D44FD" w:rsidP="00915F0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915F0B" w14:paraId="16D4C967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651BA" w14:textId="77777777" w:rsidR="002C4F66" w:rsidRPr="00915F0B" w:rsidRDefault="002C4F6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CA335F" w14:textId="77777777" w:rsidR="002C4F66" w:rsidRPr="00915F0B" w:rsidRDefault="002C4F6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 xml:space="preserve">Creación de universos estéticos interdisciplinarios, en los que los estudiantes participarán no sólo como intérpretes sino también como creadores. </w:t>
            </w:r>
          </w:p>
          <w:p w14:paraId="2521A572" w14:textId="77777777" w:rsidR="001C192C" w:rsidRPr="00915F0B" w:rsidRDefault="001C192C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915F0B" w14:paraId="20237442" w14:textId="77777777" w:rsidTr="00874FF0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C3F36BA" w14:textId="77777777" w:rsidR="003D44FD" w:rsidRPr="00915F0B" w:rsidRDefault="003D44FD" w:rsidP="00915F0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915F0B" w14:paraId="418BB18B" w14:textId="77777777" w:rsidTr="00874FF0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FD708" w14:textId="77777777" w:rsidR="002C4F66" w:rsidRPr="00915F0B" w:rsidRDefault="002C4F6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58F338" w14:textId="77777777" w:rsidR="002C4F66" w:rsidRPr="00915F0B" w:rsidRDefault="002C4F66" w:rsidP="00915F0B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Posibilitar a los estudiantes articular los contenidos y herramientas adquiridas a lo largo de la carrera, en torno a un montaje que le permitirá confrontar su trabajo más allá de los preceptos de los géneros dramáticos, teniendo acceso a escenarios profesionales y a un público normal.</w:t>
            </w:r>
          </w:p>
          <w:p w14:paraId="06DDCF7D" w14:textId="77777777" w:rsidR="002C4F66" w:rsidRPr="00915F0B" w:rsidRDefault="002C4F66" w:rsidP="00915F0B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Desarrollar en quienes participan la sensibilidad, la creatividad y el espíritu crítico, así como su capacidad de aprehensión y comprensión de una realidad determinada desde la escena.</w:t>
            </w:r>
          </w:p>
          <w:p w14:paraId="360DE878" w14:textId="77777777" w:rsidR="002C4F66" w:rsidRPr="00915F0B" w:rsidRDefault="002C4F66" w:rsidP="00915F0B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Montar una experiencia escénica que genere una dinámica cultural y se constituya en un espacio de comunicación entre la facultad de artes y la ciudad.</w:t>
            </w:r>
          </w:p>
          <w:p w14:paraId="53746BE0" w14:textId="77777777" w:rsidR="002C4F66" w:rsidRPr="00915F0B" w:rsidRDefault="002C4F66" w:rsidP="00915F0B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Indagar y comprender algunas premisas de la teatralidad contemporánea.</w:t>
            </w:r>
          </w:p>
          <w:p w14:paraId="3140035B" w14:textId="77777777" w:rsidR="002C4F66" w:rsidRPr="00915F0B" w:rsidRDefault="002C4F66" w:rsidP="00915F0B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Inducir al estudiante a proponer material creativo desde sus propios presupuestos teóricos, teatrales, estéticos y experienciales.</w:t>
            </w:r>
          </w:p>
          <w:p w14:paraId="09FDCF45" w14:textId="77777777" w:rsidR="002C4F66" w:rsidRPr="00915F0B" w:rsidRDefault="002C4F66" w:rsidP="00915F0B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Construir dispositivos escénicos que den cuenta de las hipótesis creativas.</w:t>
            </w:r>
          </w:p>
          <w:p w14:paraId="07C95E2C" w14:textId="77777777" w:rsidR="002C4F66" w:rsidRPr="00915F0B" w:rsidRDefault="002C4F66" w:rsidP="00915F0B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Participar activamente en procesos de diálogo sobre el devenir del material creativo.</w:t>
            </w:r>
          </w:p>
          <w:p w14:paraId="3A58AFCB" w14:textId="77777777" w:rsidR="002C4F66" w:rsidRPr="00915F0B" w:rsidRDefault="002C4F66" w:rsidP="00915F0B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 xml:space="preserve">Reflexionar de manera profunda sobre la experiencia vivida.    </w:t>
            </w:r>
          </w:p>
          <w:p w14:paraId="775CE35F" w14:textId="77777777" w:rsidR="001C192C" w:rsidRPr="00915F0B" w:rsidRDefault="001C192C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915F0B" w14:paraId="1AC78379" w14:textId="77777777" w:rsidTr="00874FF0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726E90E" w14:textId="77777777" w:rsidR="003D44FD" w:rsidRPr="00915F0B" w:rsidRDefault="003D44FD" w:rsidP="00915F0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915F0B" w14:paraId="036EAEC6" w14:textId="77777777" w:rsidTr="00874FF0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7413" w14:textId="77777777" w:rsidR="00FC2E27" w:rsidRPr="00915F0B" w:rsidRDefault="00FC2E27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70E2CF" w14:textId="77777777" w:rsidR="00FC2E27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Posee una disposición y una actitud para la creación que le permite una mirada crítica sobre el material que va generando.</w:t>
            </w:r>
          </w:p>
          <w:p w14:paraId="1AB9D3E0" w14:textId="77777777" w:rsidR="00FC2E27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 xml:space="preserve">Contrasta sus diferentes creaciones con fundamentos de investigación propios del oficio y del campo del arte. </w:t>
            </w:r>
          </w:p>
          <w:p w14:paraId="66020673" w14:textId="77777777" w:rsidR="00FC2E27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Propone y ejecuta procesos artísticos con una fundamentación y una actitud investigativa propia de su oficio.</w:t>
            </w:r>
          </w:p>
          <w:p w14:paraId="76BE4DF4" w14:textId="5C04E54F" w:rsidR="00FC2E27" w:rsidRPr="00915F0B" w:rsidRDefault="003125D8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Emplea, transforma</w:t>
            </w:r>
            <w:r w:rsidR="00FC2E27" w:rsidRPr="00915F0B">
              <w:rPr>
                <w:rFonts w:ascii="Arial" w:hAnsi="Arial" w:cs="Arial"/>
                <w:sz w:val="22"/>
                <w:szCs w:val="22"/>
              </w:rPr>
              <w:t xml:space="preserve"> e innova los dispositivos en el campo de su oficio.</w:t>
            </w:r>
          </w:p>
          <w:p w14:paraId="7DC18438" w14:textId="77777777" w:rsidR="00FC2E27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Participa en equipos creativos interdisciplinarios en los que colabora para resolver desde su disciplina las necesidades escénicas planteadas.</w:t>
            </w:r>
          </w:p>
          <w:p w14:paraId="03FA5ED8" w14:textId="77777777" w:rsidR="00FC2E27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 xml:space="preserve">Participa de una manera crítica y responsable en la construcción de dispositivos escénicos que promueven la transformación y una mirada más abierta y propositiva sobre el oficio teatral. </w:t>
            </w:r>
          </w:p>
          <w:p w14:paraId="371539BE" w14:textId="77777777" w:rsidR="00FC2E27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Contribuye al desarrollo de la cultura teatral expandiendo el concepto de ficción a  miradas novedosas de la realidad.</w:t>
            </w:r>
          </w:p>
          <w:p w14:paraId="44550D7B" w14:textId="77777777" w:rsidR="00FC2E27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Articula su creación con posibilidades de gestión y producción de proyectos artísticos.</w:t>
            </w:r>
          </w:p>
          <w:p w14:paraId="0DF31143" w14:textId="77777777" w:rsidR="00FC2E27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 xml:space="preserve">Desarrolla la producción y circulación de pensamiento en torno a la práctica escénica. </w:t>
            </w:r>
          </w:p>
          <w:p w14:paraId="40E9E832" w14:textId="77777777" w:rsidR="00FC2E27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Emplea e innova los lenguajes y técnicas concernientes al hecho escénico con imaginación y coherencia.</w:t>
            </w:r>
          </w:p>
          <w:p w14:paraId="687D8A1F" w14:textId="77777777" w:rsidR="00FC2E27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 xml:space="preserve">Construye dispositivos escénicos a partir de criterios propios de creación en relación a contextos específicos de laboratorio teatral, desplegando una mirada crítica de la realidad. </w:t>
            </w:r>
          </w:p>
          <w:p w14:paraId="3328BDCD" w14:textId="77777777" w:rsidR="00FC2E27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Aplica a su disciplina diversos contextos de pensamiento que le permiten una mirada abierta al devenir creativo.</w:t>
            </w:r>
          </w:p>
          <w:p w14:paraId="3D062296" w14:textId="77777777" w:rsidR="001C192C" w:rsidRPr="00915F0B" w:rsidRDefault="00FC2E27" w:rsidP="00915F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Genera relaciones humanas, personales, artísticas y laborales que contribuyen a dinamizar el campo artístico de su pertinencia.</w:t>
            </w:r>
          </w:p>
          <w:p w14:paraId="2F69A86A" w14:textId="77777777" w:rsidR="0023444E" w:rsidRPr="00915F0B" w:rsidRDefault="0023444E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92C" w:rsidRPr="00915F0B" w14:paraId="7AF24B3D" w14:textId="77777777" w:rsidTr="00874FF0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38140" w14:textId="77777777" w:rsidR="001C192C" w:rsidRPr="00915F0B" w:rsidRDefault="001C192C" w:rsidP="00915F0B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1C192C" w:rsidRPr="00915F0B" w14:paraId="78115873" w14:textId="77777777" w:rsidTr="00874FF0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D5EF1" w14:textId="77777777" w:rsidR="0023444E" w:rsidRPr="00915F0B" w:rsidRDefault="0023444E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702017" w14:textId="77777777" w:rsidR="001C192C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En el caso de los estudiantes de dirección: Taller de Dirección IV, Taller Integral IV. Esta asignatura está abierta en la modalidad de electiva para los estudiantes de actuación y de las carreras de Arte Danzario, Artes plásticas y Artes Musicales; así como para la Maestría en Estudios Artísticos.</w:t>
            </w:r>
          </w:p>
          <w:p w14:paraId="7D8BD257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915F0B" w14:paraId="2DD0B292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B35ED" w14:textId="77777777" w:rsidR="004D7E6A" w:rsidRPr="00915F0B" w:rsidRDefault="004D7E6A" w:rsidP="00915F0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915F0B" w14:paraId="66DF7AF3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F4CFA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18E6AA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Posturas, principios y posibilidades del arte escénico contemporáneo:</w:t>
            </w:r>
          </w:p>
          <w:p w14:paraId="5755EB69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Escritura de escenario</w:t>
            </w:r>
          </w:p>
          <w:p w14:paraId="16350B77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Artes vivas.</w:t>
            </w:r>
          </w:p>
          <w:p w14:paraId="0C05926D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Presentación-representación.</w:t>
            </w:r>
          </w:p>
          <w:p w14:paraId="4CCF09EF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Devenir.</w:t>
            </w:r>
          </w:p>
          <w:p w14:paraId="3DBCE15A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Rizoma</w:t>
            </w:r>
          </w:p>
          <w:p w14:paraId="121E1722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CsO.</w:t>
            </w:r>
          </w:p>
          <w:p w14:paraId="276A3A3C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Partición de lo sensible.</w:t>
            </w:r>
          </w:p>
          <w:p w14:paraId="3148E331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Teatro de imagen.</w:t>
            </w:r>
          </w:p>
          <w:p w14:paraId="5440AF02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Teatro energético.</w:t>
            </w:r>
          </w:p>
          <w:p w14:paraId="5086C242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Nuevas perspectivas del proceso escénico.</w:t>
            </w:r>
          </w:p>
          <w:p w14:paraId="5CD73258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Dramaturgias no convencionales.</w:t>
            </w:r>
          </w:p>
          <w:p w14:paraId="46B3480A" w14:textId="77777777" w:rsidR="005A6B26" w:rsidRPr="00915F0B" w:rsidRDefault="005A6B26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915F0B" w14:paraId="1A408D65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CBBE2" w14:textId="77777777" w:rsidR="003D44FD" w:rsidRPr="00915F0B" w:rsidRDefault="003D44FD" w:rsidP="00915F0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915F0B" w14:paraId="1858311D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D0953" w14:textId="77777777" w:rsidR="00AC2F2E" w:rsidRPr="00915F0B" w:rsidRDefault="00AC2F2E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DB8062" w14:textId="3EE17731" w:rsidR="00AC2F2E" w:rsidRPr="00915F0B" w:rsidRDefault="00AC2F2E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 xml:space="preserve">Si bien no se puede hablar de una metodología como tal, dado que no existen fórmulas para crear, y en tanto sabemos que cada material encuentra en el proceso los recursos expresivos que requiere para manifestarse y los caminos y estrategias que lo hacen posible, sí podemos afirmar que la improvisación-riesgo es la herramienta creativa fundamental. Los miembros del </w:t>
            </w:r>
            <w:r w:rsidR="00915F0B" w:rsidRPr="00915F0B">
              <w:rPr>
                <w:rFonts w:ascii="Arial" w:hAnsi="Arial" w:cs="Arial"/>
                <w:sz w:val="22"/>
                <w:szCs w:val="22"/>
              </w:rPr>
              <w:t>laboratorio de creación propondrán su</w:t>
            </w:r>
            <w:r w:rsidRPr="00915F0B">
              <w:rPr>
                <w:rFonts w:ascii="Arial" w:hAnsi="Arial" w:cs="Arial"/>
                <w:sz w:val="22"/>
                <w:szCs w:val="22"/>
              </w:rPr>
              <w:t xml:space="preserve"> punto de vista, y el director, por su parte, jugando el papel de 'público calificado', hará la operación de selección y combinación. </w:t>
            </w:r>
          </w:p>
          <w:p w14:paraId="5BD8F12A" w14:textId="77777777" w:rsidR="008D2AAF" w:rsidRPr="00915F0B" w:rsidRDefault="008D2AAF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A8AFA0" w14:textId="77777777" w:rsidR="001C192C" w:rsidRPr="00915F0B" w:rsidRDefault="00AC2F2E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Montar una experiencia escénica es una actividad integral, debido la multitud de códigos y niveles que constituyen el hecho artístico y a cuyo manejo y elaboración se verá abocado el estudiante. El maestro - director y el programa habrán entregado las herramientas necesarias para que el estudiante pueda jugar, 'resolver', 'inventar'.</w:t>
            </w:r>
          </w:p>
          <w:p w14:paraId="5E665F05" w14:textId="77777777" w:rsidR="00AC2F2E" w:rsidRPr="00915F0B" w:rsidRDefault="00AC2F2E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915F0B" w14:paraId="429A00EE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0E767" w14:textId="77777777" w:rsidR="003D44FD" w:rsidRPr="00915F0B" w:rsidRDefault="003D44FD" w:rsidP="00915F0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915F0B" w14:paraId="5F2158A1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923D" w14:textId="77777777" w:rsidR="00AC2F2E" w:rsidRPr="00915F0B" w:rsidRDefault="00AC2F2E" w:rsidP="00915F0B">
            <w:pPr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MX"/>
              </w:rPr>
            </w:pPr>
          </w:p>
          <w:p w14:paraId="2E50F797" w14:textId="77777777" w:rsidR="00AC2F2E" w:rsidRPr="00915F0B" w:rsidRDefault="00AC2F2E" w:rsidP="00915F0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15F0B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Videos y películas sobre obras y experiencias artísticas en el campo teatral y otros campos relacionados con los objetos de estudio y las problemáticas que vemos en el taller.</w:t>
            </w:r>
          </w:p>
          <w:p w14:paraId="733735FE" w14:textId="77777777" w:rsidR="00AC2F2E" w:rsidRPr="00915F0B" w:rsidRDefault="00AC2F2E" w:rsidP="00915F0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15F0B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Salidas de campo: obras teatrales, de danza, performances, exposiciones, simposios, encuentros artísticos y de formación en el campo.</w:t>
            </w:r>
          </w:p>
          <w:p w14:paraId="281F3ED2" w14:textId="77777777" w:rsidR="001C192C" w:rsidRPr="00915F0B" w:rsidRDefault="00AC2F2E" w:rsidP="00915F0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Diálogos con dramaturgos, teóricos y críticos de teatro y artistas de otras disciplinas.</w:t>
            </w:r>
          </w:p>
          <w:p w14:paraId="51B9C758" w14:textId="77777777" w:rsidR="00AC2F2E" w:rsidRPr="00915F0B" w:rsidRDefault="00AC2F2E" w:rsidP="00915F0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915F0B" w14:paraId="6C150ED3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1F447" w14:textId="77777777" w:rsidR="003D44FD" w:rsidRPr="00915F0B" w:rsidRDefault="003D44FD" w:rsidP="00915F0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915F0B" w14:paraId="75D57033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695FB" w14:textId="77777777" w:rsidR="00AC2F2E" w:rsidRPr="00915F0B" w:rsidRDefault="00AC2F2E" w:rsidP="00915F0B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14BC96" w14:textId="77777777" w:rsidR="001C192C" w:rsidRPr="00915F0B" w:rsidRDefault="00AC2F2E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0B">
              <w:rPr>
                <w:rFonts w:ascii="Arial" w:hAnsi="Arial" w:cs="Arial"/>
                <w:sz w:val="22"/>
                <w:szCs w:val="22"/>
              </w:rPr>
              <w:t>La evaluación es permanente, esto quiere decir que en cada sesión, no sólo se identifica, a través de mecanismos de auto, hetero y coevaluación, la asimilación de los conceptos sino también la aplicación que se está haciendo de los mismos en la praxis escénica.</w:t>
            </w:r>
          </w:p>
          <w:p w14:paraId="0993B0D2" w14:textId="77777777" w:rsidR="00AC2F2E" w:rsidRPr="00915F0B" w:rsidRDefault="00AC2F2E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F3122E" w14:textId="77777777" w:rsidR="00AC2F2E" w:rsidRPr="00915F0B" w:rsidRDefault="00AC2F2E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>Evaluación cualitativa y cuantitativa.</w:t>
            </w:r>
          </w:p>
          <w:p w14:paraId="650D106D" w14:textId="77777777" w:rsidR="00AC2F2E" w:rsidRPr="00915F0B" w:rsidRDefault="00AC2F2E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Argumentación de propuestas creativas. </w:t>
            </w:r>
          </w:p>
          <w:p w14:paraId="413C1BC3" w14:textId="77777777" w:rsidR="00AC2F2E" w:rsidRPr="00915F0B" w:rsidRDefault="00AC2F2E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>Desarrollo de ejercicios de puesta en consonancia con la temática tratada en taller.</w:t>
            </w:r>
          </w:p>
          <w:p w14:paraId="3A01E37A" w14:textId="77777777" w:rsidR="00AC2F2E" w:rsidRPr="00915F0B" w:rsidRDefault="00AC2F2E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Aportes individuales al proceso y </w:t>
            </w:r>
            <w:r w:rsidR="008D2AAF" w:rsidRPr="00915F0B">
              <w:rPr>
                <w:rFonts w:ascii="Arial" w:hAnsi="Arial" w:cs="Arial"/>
                <w:sz w:val="22"/>
                <w:szCs w:val="22"/>
                <w:lang w:val="es-ES_tradnl"/>
              </w:rPr>
              <w:t>p</w:t>
            </w: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articipación </w:t>
            </w:r>
            <w:r w:rsidR="008D2AAF" w:rsidRPr="00915F0B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>ctiva en clase.</w:t>
            </w:r>
          </w:p>
          <w:p w14:paraId="75809EC7" w14:textId="77777777" w:rsidR="00AC2F2E" w:rsidRPr="00915F0B" w:rsidRDefault="00AC2F2E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>Asistencia al desarrollo del proceso.</w:t>
            </w:r>
          </w:p>
          <w:p w14:paraId="625821DD" w14:textId="77777777" w:rsidR="00AC2F2E" w:rsidRPr="00915F0B" w:rsidRDefault="00AC2F2E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>Carpetas de dirección y diarios de trabajo.</w:t>
            </w:r>
          </w:p>
          <w:p w14:paraId="6A1818F0" w14:textId="77777777" w:rsidR="00AC2F2E" w:rsidRPr="00915F0B" w:rsidRDefault="00AC2F2E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>Muestra final de proceso creativo</w:t>
            </w:r>
          </w:p>
          <w:p w14:paraId="3981A07B" w14:textId="77777777" w:rsidR="00AC2F2E" w:rsidRPr="00915F0B" w:rsidRDefault="00AC2F2E" w:rsidP="00915F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3CF65ABC" w14:textId="77777777" w:rsidR="008D2AAF" w:rsidRPr="00915F0B" w:rsidRDefault="008D2AAF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Los </w:t>
            </w:r>
            <w:r w:rsidRPr="00915F0B">
              <w:rPr>
                <w:rFonts w:ascii="Arial" w:hAnsi="Arial" w:cs="Arial"/>
                <w:sz w:val="22"/>
                <w:szCs w:val="22"/>
              </w:rPr>
              <w:t>porcentajes</w:t>
            </w: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calificación se definirán al comienzo del semestre y en todo caso deberán estar sujetos a un 70% del proceso y al 30% como examen final.</w:t>
            </w:r>
          </w:p>
          <w:p w14:paraId="5203C626" w14:textId="77777777" w:rsidR="00AC2F2E" w:rsidRPr="00915F0B" w:rsidRDefault="00AC2F2E" w:rsidP="00915F0B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915F0B" w14:paraId="29B2C234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E50E9" w14:textId="77777777" w:rsidR="003D44FD" w:rsidRPr="00915F0B" w:rsidRDefault="003D44FD" w:rsidP="00915F0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915F0B" w14:paraId="31E83FAA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10A46" w14:textId="77777777" w:rsidR="000620C0" w:rsidRPr="00915F0B" w:rsidRDefault="000620C0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8400E9" w14:textId="77777777" w:rsidR="000620C0" w:rsidRPr="00915F0B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>Bentley, E. (1971). La vida del drama; traducción de Alberto Vanasco. Barcelona: Ed. Paidós.</w:t>
            </w:r>
          </w:p>
          <w:p w14:paraId="3B0465E6" w14:textId="6202441C" w:rsidR="000620C0" w:rsidRPr="00915F0B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>Bettetini, G. (1977). Producción significante y puesta en escena. Barce</w:t>
            </w:r>
            <w:r w:rsidR="00915F0B"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lona: Colección Punto y Línea. </w:t>
            </w:r>
          </w:p>
          <w:p w14:paraId="6F9362AA" w14:textId="381AF63E" w:rsidR="000620C0" w:rsidRPr="00915F0B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Brook, P. (1971). El espacio vacío. Barcelona: Ediciones Península. </w:t>
            </w:r>
          </w:p>
          <w:p w14:paraId="355BFFBD" w14:textId="59FB528E" w:rsidR="000620C0" w:rsidRPr="00915F0B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>Chevalier, J. F. y otros. (1998). Coloquio sobre el gesto teatral contemporáneo. Mé</w:t>
            </w:r>
            <w:r w:rsidR="00915F0B" w:rsidRPr="00915F0B">
              <w:rPr>
                <w:rFonts w:ascii="Arial" w:hAnsi="Arial" w:cs="Arial"/>
                <w:sz w:val="22"/>
                <w:szCs w:val="22"/>
                <w:lang w:val="es-ES_tradnl"/>
              </w:rPr>
              <w:t>xico: Casa Refugio Citlaltepl.</w:t>
            </w:r>
          </w:p>
          <w:p w14:paraId="275D5033" w14:textId="0E63BEE5" w:rsidR="000620C0" w:rsidRPr="00915F0B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Deleuze, G. (1994). La imagen-movimiento. Barcelona: Editorial Paidós. </w:t>
            </w:r>
          </w:p>
          <w:p w14:paraId="75CE7DC3" w14:textId="2BC470FF" w:rsidR="000620C0" w:rsidRPr="00915F0B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Guiraud, P. (1979). La semiología. México: Siglo XXI Editores. </w:t>
            </w:r>
          </w:p>
          <w:p w14:paraId="6F841180" w14:textId="325FD89C" w:rsidR="000620C0" w:rsidRPr="00915F0B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Kantor, T. (1997). La escena de la memoria. Madrid: Fundación Telefónica. </w:t>
            </w:r>
          </w:p>
          <w:p w14:paraId="79051011" w14:textId="017AB8E0" w:rsidR="000620C0" w:rsidRPr="00915F0B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Kantor, T. (1977). El teatro de la muerte. Buenos Aires: Ediciones La Flor. </w:t>
            </w:r>
          </w:p>
          <w:p w14:paraId="6D7B87C7" w14:textId="60AD5B6E" w:rsidR="000620C0" w:rsidRPr="00DD36B8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36B8">
              <w:rPr>
                <w:rFonts w:ascii="Arial" w:hAnsi="Arial" w:cs="Arial"/>
                <w:sz w:val="22"/>
                <w:szCs w:val="22"/>
                <w:lang w:val="en-US"/>
              </w:rPr>
              <w:t xml:space="preserve">Lehmann, H. T. (1999). Postdramatisches theater. Frankfurt an </w:t>
            </w:r>
            <w:r w:rsidR="00915F0B" w:rsidRPr="00DD36B8">
              <w:rPr>
                <w:rFonts w:ascii="Arial" w:hAnsi="Arial" w:cs="Arial"/>
                <w:sz w:val="22"/>
                <w:szCs w:val="22"/>
                <w:lang w:val="en-US"/>
              </w:rPr>
              <w:t>Main Verk der Autorem.</w:t>
            </w:r>
          </w:p>
          <w:p w14:paraId="33CD6221" w14:textId="453858EE" w:rsidR="000620C0" w:rsidRPr="00915F0B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Rancière, J. (2003). El maestro ignorante. Barcelona: Editorial Laertes.  </w:t>
            </w:r>
          </w:p>
          <w:p w14:paraId="7C0319FE" w14:textId="74D890E6" w:rsidR="000620C0" w:rsidRPr="00915F0B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>Rancière, J. (2010). El espectador emancipado. Pontevedra:</w:t>
            </w:r>
            <w:r w:rsidR="00915F0B" w:rsidRPr="00915F0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Ellago Ediciones, Pontevedra.</w:t>
            </w:r>
          </w:p>
          <w:p w14:paraId="5EA4F9DD" w14:textId="788CD670" w:rsidR="000620C0" w:rsidRPr="00915F0B" w:rsidRDefault="000620C0" w:rsidP="00915F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15F0B">
              <w:rPr>
                <w:rFonts w:ascii="Arial" w:hAnsi="Arial" w:cs="Arial"/>
                <w:sz w:val="22"/>
                <w:szCs w:val="22"/>
                <w:lang w:val="es-ES_tradnl"/>
              </w:rPr>
              <w:t>Sontag, S. (1969). Contra la interpretación; traducción de Javier González-Pueyo. Barc</w:t>
            </w:r>
            <w:r w:rsidR="00915F0B" w:rsidRPr="00915F0B">
              <w:rPr>
                <w:rFonts w:ascii="Arial" w:hAnsi="Arial" w:cs="Arial"/>
                <w:sz w:val="22"/>
                <w:szCs w:val="22"/>
                <w:lang w:val="es-ES_tradnl"/>
              </w:rPr>
              <w:t>elona: Editorial: Seix-Barral.</w:t>
            </w:r>
          </w:p>
          <w:p w14:paraId="7A127A3C" w14:textId="77777777" w:rsidR="001C192C" w:rsidRPr="00915F0B" w:rsidRDefault="001C192C" w:rsidP="00915F0B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915F0B" w14:paraId="50581094" w14:textId="77777777" w:rsidTr="00874FF0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3DF1" w14:textId="544FA145" w:rsidR="00AC2F2E" w:rsidRPr="00915F0B" w:rsidRDefault="00874FF0" w:rsidP="00915F0B">
            <w:pPr>
              <w:pStyle w:val="Ttulo3"/>
              <w:spacing w:befor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5F0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  <w:r w:rsidR="003D44FD" w:rsidRPr="00915F0B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</w:t>
            </w:r>
            <w:r w:rsidR="001C192C" w:rsidRPr="00915F0B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AC2F2E" w:rsidRPr="00915F0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15F0B" w:rsidRPr="00915F0B">
              <w:rPr>
                <w:rFonts w:ascii="Arial" w:hAnsi="Arial" w:cs="Arial"/>
                <w:b/>
                <w:color w:val="auto"/>
                <w:sz w:val="22"/>
                <w:szCs w:val="22"/>
              </w:rPr>
              <w:t>agosto 2016</w:t>
            </w:r>
          </w:p>
        </w:tc>
      </w:tr>
    </w:tbl>
    <w:p w14:paraId="7B3E2AD5" w14:textId="77777777" w:rsidR="00357373" w:rsidRPr="00915F0B" w:rsidRDefault="00357373" w:rsidP="00915F0B">
      <w:pPr>
        <w:rPr>
          <w:rFonts w:ascii="Arial" w:hAnsi="Arial" w:cs="Arial"/>
          <w:sz w:val="22"/>
          <w:szCs w:val="22"/>
        </w:rPr>
      </w:pPr>
    </w:p>
    <w:sectPr w:rsidR="00357373" w:rsidRPr="00915F0B" w:rsidSect="00A549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73828" w14:textId="77777777" w:rsidR="00713244" w:rsidRDefault="00713244" w:rsidP="003D44FD">
      <w:r>
        <w:separator/>
      </w:r>
    </w:p>
  </w:endnote>
  <w:endnote w:type="continuationSeparator" w:id="0">
    <w:p w14:paraId="28CDE2F9" w14:textId="77777777" w:rsidR="00713244" w:rsidRDefault="00713244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1E085" w14:textId="77777777" w:rsidR="00713244" w:rsidRDefault="00713244" w:rsidP="003D44FD">
      <w:r>
        <w:separator/>
      </w:r>
    </w:p>
  </w:footnote>
  <w:footnote w:type="continuationSeparator" w:id="0">
    <w:p w14:paraId="468E9E9D" w14:textId="77777777" w:rsidR="00713244" w:rsidRDefault="00713244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B782" w14:textId="77777777" w:rsidR="003D44FD" w:rsidRDefault="003D44FD">
    <w:pPr>
      <w:pStyle w:val="Encabezado"/>
    </w:pPr>
  </w:p>
  <w:p w14:paraId="30F5C354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CEF"/>
    <w:multiLevelType w:val="hybridMultilevel"/>
    <w:tmpl w:val="546AC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79AC"/>
    <w:multiLevelType w:val="hybridMultilevel"/>
    <w:tmpl w:val="189C7EBC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5" w15:restartNumberingAfterBreak="0">
    <w:nsid w:val="2A5B13CB"/>
    <w:multiLevelType w:val="hybridMultilevel"/>
    <w:tmpl w:val="81CA9CBC"/>
    <w:lvl w:ilvl="0" w:tplc="0B94A96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7928"/>
    <w:multiLevelType w:val="hybridMultilevel"/>
    <w:tmpl w:val="B25AA0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61937"/>
    <w:multiLevelType w:val="hybridMultilevel"/>
    <w:tmpl w:val="F6B2A3F4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0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620C0"/>
    <w:rsid w:val="00080CC8"/>
    <w:rsid w:val="000A7444"/>
    <w:rsid w:val="000C7B6D"/>
    <w:rsid w:val="000D1A74"/>
    <w:rsid w:val="0011649C"/>
    <w:rsid w:val="00134DF1"/>
    <w:rsid w:val="001C192C"/>
    <w:rsid w:val="001D26C2"/>
    <w:rsid w:val="001F2E2D"/>
    <w:rsid w:val="0023444E"/>
    <w:rsid w:val="002B572E"/>
    <w:rsid w:val="002C4F66"/>
    <w:rsid w:val="002F762C"/>
    <w:rsid w:val="003125D8"/>
    <w:rsid w:val="00357373"/>
    <w:rsid w:val="00373017"/>
    <w:rsid w:val="00392272"/>
    <w:rsid w:val="003D44FD"/>
    <w:rsid w:val="004506C3"/>
    <w:rsid w:val="004D7E6A"/>
    <w:rsid w:val="0057001F"/>
    <w:rsid w:val="005A6B26"/>
    <w:rsid w:val="00677BF7"/>
    <w:rsid w:val="006A2345"/>
    <w:rsid w:val="00713244"/>
    <w:rsid w:val="00714183"/>
    <w:rsid w:val="0075767E"/>
    <w:rsid w:val="007967EE"/>
    <w:rsid w:val="00807009"/>
    <w:rsid w:val="0081166E"/>
    <w:rsid w:val="00836363"/>
    <w:rsid w:val="00874FF0"/>
    <w:rsid w:val="008A5EDA"/>
    <w:rsid w:val="008A6999"/>
    <w:rsid w:val="008D2AAF"/>
    <w:rsid w:val="008F0CAF"/>
    <w:rsid w:val="00915F0B"/>
    <w:rsid w:val="00920B69"/>
    <w:rsid w:val="00936FF8"/>
    <w:rsid w:val="00994D5C"/>
    <w:rsid w:val="009C0D40"/>
    <w:rsid w:val="009C47BA"/>
    <w:rsid w:val="009D2392"/>
    <w:rsid w:val="00A108E2"/>
    <w:rsid w:val="00A21FD7"/>
    <w:rsid w:val="00A65987"/>
    <w:rsid w:val="00AB5972"/>
    <w:rsid w:val="00AC2F2E"/>
    <w:rsid w:val="00B1515C"/>
    <w:rsid w:val="00C13CB8"/>
    <w:rsid w:val="00C222D6"/>
    <w:rsid w:val="00C4110D"/>
    <w:rsid w:val="00DD269C"/>
    <w:rsid w:val="00DD36B8"/>
    <w:rsid w:val="00DF06F1"/>
    <w:rsid w:val="00E21EDA"/>
    <w:rsid w:val="00E32DF6"/>
    <w:rsid w:val="00E55708"/>
    <w:rsid w:val="00E854DB"/>
    <w:rsid w:val="00F518E0"/>
    <w:rsid w:val="00FC2E27"/>
    <w:rsid w:val="00FD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15B375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1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411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0E2D-9282-44AB-B77C-13174356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2021-04-20T00:36:00Z</dcterms:created>
  <dcterms:modified xsi:type="dcterms:W3CDTF">2021-04-20T00:36:00Z</dcterms:modified>
</cp:coreProperties>
</file>