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597F08" w14:textId="77777777" w:rsidR="00DE0D10" w:rsidRDefault="00DE0D1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DE0D10" w14:paraId="48BB3384" w14:textId="77777777">
        <w:trPr>
          <w:trHeight w:val="21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2EB3" w14:textId="77777777" w:rsidR="00DE0D10" w:rsidRDefault="0019539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0" hidden="0" allowOverlap="1" wp14:anchorId="03E1F055" wp14:editId="0DCD8C5A">
                  <wp:simplePos x="0" y="0"/>
                  <wp:positionH relativeFrom="margin">
                    <wp:posOffset>59689</wp:posOffset>
                  </wp:positionH>
                  <wp:positionV relativeFrom="paragraph">
                    <wp:posOffset>29844</wp:posOffset>
                  </wp:positionV>
                  <wp:extent cx="730885" cy="943610"/>
                  <wp:effectExtent l="0" t="0" r="0" b="0"/>
                  <wp:wrapSquare wrapText="bothSides" distT="0" distB="0" distL="114300" distR="11430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45DE" w14:textId="77777777" w:rsidR="00DE0D10" w:rsidRDefault="00195392">
            <w:pPr>
              <w:pStyle w:val="Ttulo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 DISTRITAL FRANCISCO JOSÉ DE CALDAS</w:t>
            </w:r>
          </w:p>
          <w:p w14:paraId="76E4425E" w14:textId="77777777" w:rsidR="00DE0D10" w:rsidRDefault="00195392">
            <w:pPr>
              <w:pStyle w:val="Ttulo2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 de artes-</w:t>
            </w:r>
            <w:proofErr w:type="spellStart"/>
            <w:r>
              <w:rPr>
                <w:sz w:val="22"/>
                <w:szCs w:val="22"/>
              </w:rPr>
              <w:t>asab</w:t>
            </w:r>
            <w:proofErr w:type="spellEnd"/>
          </w:p>
          <w:p w14:paraId="2DD2FF7E" w14:textId="77777777" w:rsidR="00DE0D10" w:rsidRDefault="001953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12A05B9E" w14:textId="77777777" w:rsidR="00DE0D10" w:rsidRDefault="00DE0D1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E783E2" w14:textId="77777777" w:rsidR="00DE0D10" w:rsidRDefault="001953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SYLLABUS</w:t>
            </w:r>
          </w:p>
        </w:tc>
      </w:tr>
      <w:tr w:rsidR="00DE0D10" w14:paraId="2C51111E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B4348E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DE0D10" w14:paraId="18142E71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6418" w14:textId="77777777" w:rsidR="00DE0D10" w:rsidRDefault="00DE0D10">
            <w:pPr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5838330" w14:textId="3944E3F0" w:rsidR="008D5D1B" w:rsidRDefault="008D5D1B">
            <w:pPr>
              <w:spacing w:line="360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763437">
              <w:rPr>
                <w:rFonts w:ascii="Arial" w:hAnsi="Arial" w:cs="Arial"/>
                <w:b/>
                <w:sz w:val="22"/>
                <w:szCs w:val="22"/>
              </w:rPr>
              <w:t xml:space="preserve"> 317</w:t>
            </w:r>
          </w:p>
          <w:p w14:paraId="52AECF66" w14:textId="36419252" w:rsidR="00DE0D10" w:rsidRDefault="00195392">
            <w:pPr>
              <w:spacing w:line="360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Asignatura    X                                    Cátedra                                Grupo de Trabajo NOMBRE: L</w:t>
            </w:r>
            <w:r w:rsidR="008D5D1B">
              <w:rPr>
                <w:rFonts w:ascii="Arial" w:eastAsia="Arial" w:hAnsi="Arial" w:cs="Arial"/>
                <w:b/>
                <w:sz w:val="22"/>
                <w:szCs w:val="22"/>
              </w:rPr>
              <w:t xml:space="preserve">aboratorio de creación 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CÓDIGO:    </w:t>
            </w:r>
            <w:r w:rsidR="00982684">
              <w:rPr>
                <w:rFonts w:ascii="Arial" w:eastAsia="Arial" w:hAnsi="Arial" w:cs="Arial"/>
                <w:b/>
                <w:sz w:val="22"/>
                <w:szCs w:val="22"/>
              </w:rPr>
              <w:t>24134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17575E5D" w14:textId="09506281" w:rsidR="00DE0D10" w:rsidRDefault="00152682">
            <w:pPr>
              <w:spacing w:line="360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195392">
              <w:rPr>
                <w:rFonts w:ascii="Arial" w:eastAsia="Arial" w:hAnsi="Arial" w:cs="Arial"/>
                <w:b/>
                <w:sz w:val="22"/>
                <w:szCs w:val="22"/>
              </w:rPr>
              <w:t>: F</w:t>
            </w:r>
            <w:r w:rsidR="00DC2ECA">
              <w:rPr>
                <w:rFonts w:ascii="Arial" w:eastAsia="Arial" w:hAnsi="Arial" w:cs="Arial"/>
                <w:b/>
                <w:sz w:val="22"/>
                <w:szCs w:val="22"/>
              </w:rPr>
              <w:t>ormación Profesional</w:t>
            </w:r>
            <w:r w:rsidR="00195392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 w:rsidR="00DC2ECA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</w:t>
            </w:r>
            <w:r w:rsidR="00195392">
              <w:rPr>
                <w:rFonts w:ascii="Arial" w:eastAsia="Arial" w:hAnsi="Arial" w:cs="Arial"/>
                <w:b/>
                <w:sz w:val="22"/>
                <w:szCs w:val="22"/>
              </w:rPr>
              <w:t xml:space="preserve">COMPONENTE: </w:t>
            </w:r>
            <w:r w:rsidR="00DC2ECA">
              <w:rPr>
                <w:rFonts w:ascii="Arial" w:eastAsia="Arial" w:hAnsi="Arial" w:cs="Arial"/>
                <w:b/>
                <w:sz w:val="22"/>
                <w:szCs w:val="22"/>
              </w:rPr>
              <w:t>Formación en el campo profesional</w:t>
            </w:r>
          </w:p>
          <w:p w14:paraId="0DCBD541" w14:textId="2408B0C5" w:rsidR="00DE0D10" w:rsidRDefault="00195392">
            <w:pPr>
              <w:spacing w:line="360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CRÉDITOS: 4                                   HTD:  0    HTC:  6         HTA:   6</w:t>
            </w:r>
          </w:p>
          <w:p w14:paraId="5FC0CC51" w14:textId="570D9796" w:rsidR="00DE0D10" w:rsidRDefault="00195392">
            <w:pPr>
              <w:spacing w:line="360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ESTUDIANTES</w:t>
            </w:r>
            <w:r w:rsidR="00A33540">
              <w:rPr>
                <w:rFonts w:ascii="Arial" w:eastAsia="Arial" w:hAnsi="Arial" w:cs="Arial"/>
                <w:b/>
                <w:sz w:val="22"/>
                <w:szCs w:val="22"/>
              </w:rPr>
              <w:t>: 10</w:t>
            </w:r>
            <w:bookmarkStart w:id="0" w:name="_GoBack"/>
            <w:bookmarkEnd w:id="0"/>
          </w:p>
          <w:p w14:paraId="026B37FD" w14:textId="77777777" w:rsidR="00DE0D10" w:rsidRDefault="00195392">
            <w:pPr>
              <w:spacing w:line="360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Obligatorio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Básico  X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Obligatorio  Complementario           Electivo Intrínseco          Electivo Extrínseco</w:t>
            </w:r>
          </w:p>
          <w:p w14:paraId="664FA259" w14:textId="77777777" w:rsidR="00DE0D10" w:rsidRDefault="00DE0D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0D10" w14:paraId="7C79B0CC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466410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CATEGORÍAS  METODOLÓGICAS</w:t>
            </w:r>
          </w:p>
        </w:tc>
      </w:tr>
      <w:tr w:rsidR="00DE0D10" w14:paraId="63C3382B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6D08" w14:textId="77777777" w:rsidR="00DE0D10" w:rsidRDefault="00DE0D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0E3AD89" w14:textId="77777777" w:rsidR="00DE0D10" w:rsidRDefault="00195392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TEÓRICO                       PRÁCTICO            TEÓRICO-PRÁCTICO X</w:t>
            </w:r>
          </w:p>
          <w:p w14:paraId="4985549C" w14:textId="77777777" w:rsidR="00DE0D10" w:rsidRDefault="00DE0D10">
            <w:pPr>
              <w:spacing w:line="276" w:lineRule="auto"/>
              <w:ind w:left="567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B0BB778" w14:textId="77777777" w:rsidR="00DE0D10" w:rsidRDefault="00195392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Cátedra:           Ensamble: X              Entrenamiento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Magistral:         Prácticas: </w:t>
            </w:r>
          </w:p>
          <w:p w14:paraId="2B8A456B" w14:textId="77777777" w:rsidR="00DE0D10" w:rsidRDefault="00DE0D10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95F701" w14:textId="77777777" w:rsidR="00DE0D10" w:rsidRDefault="00195392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Proyecto:          Seminario:      Taller: X            Tutoría:              </w:t>
            </w:r>
          </w:p>
          <w:p w14:paraId="7E31D918" w14:textId="77777777" w:rsidR="00DE0D10" w:rsidRDefault="00DE0D10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62781C" w14:textId="77777777" w:rsidR="00DE0D10" w:rsidRDefault="00195392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Otra: _____________________                          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 ¿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Cuál? </w:t>
            </w:r>
          </w:p>
          <w:p w14:paraId="31A6B6E5" w14:textId="77777777" w:rsidR="00DE0D10" w:rsidRDefault="00DE0D1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DE0D10" w14:paraId="1028BAC2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4EC6AD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PERFIL DEL DOCENTE</w:t>
            </w:r>
          </w:p>
        </w:tc>
      </w:tr>
      <w:tr w:rsidR="00DE0D10" w14:paraId="3926C746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16B23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C7DC35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Maestro en Artes Escénicas con énfasis en dirección que desarrolle una práctica investigativa en torno a las estéticas contemporáneas del quehacer teatral y audiovisual.</w:t>
            </w:r>
          </w:p>
          <w:p w14:paraId="2C57A377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639C79F1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7A75E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DOCENTES   (1)</w:t>
            </w:r>
          </w:p>
        </w:tc>
      </w:tr>
      <w:tr w:rsidR="00DE0D10" w14:paraId="46AD9CBC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FF069E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DE0D10" w14:paraId="433AD8B2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C120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97A086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Esta asignatura es fundamental, en tanto que los estudiantes ponen a prueba conocimientos y habilidades adquiridos en los siete semestres anteriores. Ya no se trata del estudio de la escena, sino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la  invención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un universo, de un lenguaje, de una poética. </w:t>
            </w:r>
          </w:p>
          <w:p w14:paraId="73F5FB7C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Laboratorio de creación, a diferencia de los Talleres Integrales, será un espacio que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reunirá tanto a directores y a actores, como a estudiantes de danza, música o artes plásticas y visuales. En este espacio se podrá construir un trabajo escénico interdisciplinario o audiovisual, dirigido por un maestro que quiere poner a prueba sus estéticas y sus desafíos creativos.</w:t>
            </w:r>
          </w:p>
          <w:p w14:paraId="3EBDB6D6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Para el estudiante de las artes escénicas que se enfrentará en su vida profesional a optar entre propuestas de carácter más convencional u otras en las que se esté más presente su libertad creativa, esto es, sus propios presupuestos y la creación del material escénico autónomo y configurado por sus propias características más allá de las presiones que puede ejercer el medio en cuanto a presupuestos y maneras de hacer, es de vital importancia que entre en contacto con experiencias muy libres de creación en el territorio teatral, abierto y múltiple, que posiblemente sean de muy difícil realización en el quehacer profesional y que, por ende, se constituye en una alternativa viable para que ponga en laboratorio esas premisas que le ayudarán a tener criterios más concretos sobre su devenir escénico.</w:t>
            </w:r>
          </w:p>
          <w:p w14:paraId="0F1C1413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38C0AFE6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97FC8E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DE0D10" w14:paraId="724482DC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8DC00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8CD6D9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Creación de universos estéticos interdisciplinarios, en los que los estudiantes participarán no sólo como intérpretes sino también como creadores. </w:t>
            </w:r>
          </w:p>
          <w:p w14:paraId="731B1D6B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16DA4D11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5D2ED4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DE0D10" w14:paraId="5CEC25DA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B34AE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B0D732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Posibilitar a los estudiantes articular los contenidos y herramientas adquiridas a lo largo de la carrera, en torno a un experimento escénico o audiovisual que le permitirá confrontar su trabajo más allá de los preceptos de los géneros dramáticos, teniendo acceso a escenarios profesionales y a un público normal.</w:t>
            </w:r>
          </w:p>
          <w:p w14:paraId="383C66CA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Desarrollar en quienes participan la sensibilidad, la creatividad y el espíritu crítico, así como su capacidad de aprehensión y comprensión de una realidad determinada desde la escena.</w:t>
            </w:r>
          </w:p>
          <w:p w14:paraId="0040341F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Montar una experiencia escénica o audiovisual que genere una dinámica cultural y se constituya en un espacio de comunicación entre la facultad de artes y la ciudad.</w:t>
            </w:r>
          </w:p>
          <w:p w14:paraId="3A1C297B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Indagar y comprender algunas premisas de la teatralidad contemporánea o de otros lenguajes representativos.</w:t>
            </w:r>
          </w:p>
          <w:p w14:paraId="65703191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Inducir al estudiante a proponer material creativo desde sus propios presupuestos teóricos, teatrales, estéticos y experienciales.</w:t>
            </w:r>
          </w:p>
          <w:p w14:paraId="1C2A86C2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Construir dispositivos escénicos que den cuenta de las hipótesis creativas.</w:t>
            </w:r>
          </w:p>
          <w:p w14:paraId="2680765A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Participar activamente en procesos de diálogo sobre el devenir del material creativo.</w:t>
            </w:r>
          </w:p>
          <w:p w14:paraId="2949252D" w14:textId="77777777" w:rsidR="00DE0D10" w:rsidRDefault="00195392">
            <w:pPr>
              <w:numPr>
                <w:ilvl w:val="0"/>
                <w:numId w:val="4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Reflexionar de manera profunda sobre la experiencia vivida.    </w:t>
            </w:r>
          </w:p>
          <w:p w14:paraId="7623F7F3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280EDAE7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7510B5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DE0D10" w14:paraId="5A7F29D1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0A004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3799F7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Posee una disposición y una actitud para la creación que le permite una mirada crítica sobre el material que va generando.</w:t>
            </w:r>
          </w:p>
          <w:p w14:paraId="6E1A4A68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Contrasta sus diferentes creaciones con fundamentos de investigación propios del oficio y del campo del arte. </w:t>
            </w:r>
          </w:p>
          <w:p w14:paraId="01A56209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Propone y ejecuta procesos artísticos con una fundamentación y una actitud investigativa propia de su oficio.</w:t>
            </w:r>
          </w:p>
          <w:p w14:paraId="40AE9643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Emplea, transforma e innova los dispositivos en el campo de su oficio.</w:t>
            </w:r>
          </w:p>
          <w:p w14:paraId="04C75B84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 en equipos creativos interdisciplinarios en los que colabora para resolver desde su disciplina las necesidades escénicas planteadas.</w:t>
            </w:r>
          </w:p>
          <w:p w14:paraId="6F0E875B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 de una manera crítica y responsable en la construcción de dispositivos escénicos o audiovisuales que promueven la transformación y una mirada más abierta y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propositiva sobre el oficio teatral. </w:t>
            </w:r>
          </w:p>
          <w:p w14:paraId="1B6B94F0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Contribuye al desarrollo de la cultura teatral expandiendo el concepto de ficción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  miradas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novedosas de la realidad.</w:t>
            </w:r>
          </w:p>
          <w:p w14:paraId="093D7DCD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Articula su creación con posibilidades de gestión y producción de proyectos artísticos.</w:t>
            </w:r>
          </w:p>
          <w:p w14:paraId="170FE74F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Desarrolla la producción y circulación de pensamiento en torno a la práctica escénica. </w:t>
            </w:r>
          </w:p>
          <w:p w14:paraId="58298043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Emplea e innova los lenguajes y técnicas concernientes al hecho escénico con imaginación y coherencia.</w:t>
            </w:r>
          </w:p>
          <w:p w14:paraId="4B2A7DE1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Construye dispositivos escénicos o audiovisuales a partir de criterios propios de creación en relación a contextos específicos de laboratorio teatral, desplegando una mirada crítica de la realidad. </w:t>
            </w:r>
          </w:p>
          <w:p w14:paraId="382BFE06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Aplica a su disciplina diversos contextos de pensamiento que le permiten una mirada abierta al devenir creativo.</w:t>
            </w:r>
          </w:p>
          <w:p w14:paraId="0ABD0B7E" w14:textId="77777777" w:rsidR="00DE0D10" w:rsidRDefault="00195392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Genera relaciones humanas, personales, artísticas y laborales que contribuyen a dinamizar el campo artístico de su pertinencia.</w:t>
            </w:r>
          </w:p>
          <w:p w14:paraId="116E960D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110FA5B8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742080" w14:textId="77777777" w:rsidR="00DE0D10" w:rsidRDefault="00195392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SABERES PREVIOS</w:t>
            </w:r>
          </w:p>
        </w:tc>
      </w:tr>
      <w:tr w:rsidR="00DE0D10" w14:paraId="513A4CD0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547CE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B07A03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el caso de los estudiantes de dirección: Taller de Dirección V, Taller Integral V. Esta asignatura está abierta en la modalidad de electiva para los estudiantes de actuación y de las carreras de Arte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Danzario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Artes plásticas y Artes Musicales; así como para la Maestría en Estudios Artísticos.</w:t>
            </w:r>
          </w:p>
          <w:p w14:paraId="47458634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07F05BA3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A1A2D3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DE0D10" w14:paraId="0CFE723C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82DAB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FCCE78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Posturas, principios y posibilidades del arte escénico contemporáneo:</w:t>
            </w:r>
          </w:p>
          <w:p w14:paraId="368980CD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Escritura de escenario</w:t>
            </w:r>
          </w:p>
          <w:p w14:paraId="541EFC95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Artes vivas.</w:t>
            </w:r>
          </w:p>
          <w:p w14:paraId="43CCBE3D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Presentación-representación.</w:t>
            </w:r>
          </w:p>
          <w:p w14:paraId="20AB0965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Teatro de imagen.</w:t>
            </w:r>
          </w:p>
          <w:p w14:paraId="5C943C5C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Teatro energético.</w:t>
            </w:r>
          </w:p>
          <w:p w14:paraId="3DDC7901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Nuevas perspectivas del proceso escénico.</w:t>
            </w:r>
          </w:p>
          <w:p w14:paraId="4E1ADE33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Dramaturgias no convencionales.</w:t>
            </w:r>
          </w:p>
          <w:p w14:paraId="77CB2543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Lenguajes representativos: Radio, Cine, Radio teatro etc. </w:t>
            </w:r>
          </w:p>
          <w:p w14:paraId="47617A45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9C7785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Investigación Formativa: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Dado que el estudiante tendrá que enfrentar nuevos horizontes creativos, la indagación en estos nuevos lenguajes propone un ejercicio investigativo profundo. </w:t>
            </w:r>
          </w:p>
          <w:p w14:paraId="6AA1E39C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A5BDA6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eastAsia="Arial" w:hAnsi="Arial" w:cs="Arial"/>
                <w:sz w:val="22"/>
                <w:szCs w:val="22"/>
              </w:rPr>
              <w:t>El estudia</w:t>
            </w:r>
            <w:r w:rsidR="004E5121">
              <w:rPr>
                <w:rFonts w:ascii="Arial" w:eastAsia="Arial" w:hAnsi="Arial" w:cs="Arial"/>
                <w:sz w:val="22"/>
                <w:szCs w:val="22"/>
              </w:rPr>
              <w:t>nte enfrentará los retos organiz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ativos y de producción que supone una creación interdisciplinar o audiovisual.  </w:t>
            </w:r>
          </w:p>
          <w:p w14:paraId="746976C6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454A2873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11548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DE0D10" w14:paraId="26BBFA4D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E8D95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8A63BE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 bien no se puede hablar de una metodología como tal, dado que no existen fórmulas para crear, y en tanto sabemos que cada material encuentra en el proceso los recursos expresivos que requiere para manifestarse y los caminos y estrategias que lo hacen posible, sí podemos afirmar que la improvisación-riesgo y la investigación son las herramientas creativas fundamentales. Los miembros del laboratorio de creación propondrán su punto de vista, y el director, por su parte, jugando el papel de 'público calificado', hará la operación de selección y combinación. </w:t>
            </w:r>
          </w:p>
          <w:p w14:paraId="20216F54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B8B44B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Montar una experiencia escénica o audiovisual es una actividad integral, debido la multitud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de códigos y niveles que constituyen el hecho artístico y a cuyo manejo y elaboración se verá abocado el estudiante. El maestro - director y el programa habrán entregado las herramientas necesarias para que el estudiante pueda jugar, 'resolver', 'inventar'.</w:t>
            </w:r>
          </w:p>
          <w:p w14:paraId="71E985B9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475C4FD3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E2BA0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RECURSOS</w:t>
            </w:r>
          </w:p>
        </w:tc>
      </w:tr>
      <w:tr w:rsidR="00DE0D10" w14:paraId="42CAE79A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F1C0F" w14:textId="77777777" w:rsidR="00DE0D10" w:rsidRDefault="00DE0D10">
            <w:pPr>
              <w:ind w:left="360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30942D16" w14:textId="77777777" w:rsidR="00DE0D10" w:rsidRDefault="00195392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Videos y películas sobre obras y experiencias artísticas en el campo teatral y otros campos relacionados con los objetos de estudio y las problemáticas que vemos en el taller.</w:t>
            </w:r>
          </w:p>
          <w:p w14:paraId="3F928354" w14:textId="77777777" w:rsidR="00DE0D10" w:rsidRDefault="00195392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Salidas de campo: obras teatrales, de danza, performances, exposiciones, simposios, encuentros artísticos y de formación en el campo.</w:t>
            </w:r>
          </w:p>
          <w:p w14:paraId="72C4FB4A" w14:textId="77777777" w:rsidR="00DE0D10" w:rsidRDefault="00195392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Diálogos con dramaturgos, teóricos y críticos de teatro y artistas de otras disciplinas.</w:t>
            </w:r>
          </w:p>
          <w:p w14:paraId="09E9348E" w14:textId="77777777" w:rsidR="00DE0D10" w:rsidRDefault="00195392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Teoría sobre cine y lenguajes audiovisuales. </w:t>
            </w:r>
          </w:p>
          <w:p w14:paraId="5291EA00" w14:textId="77777777" w:rsidR="00DE0D10" w:rsidRDefault="00DE0D1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0D10" w14:paraId="6500D484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23E478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DE0D10" w14:paraId="09412167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5AEC8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6F1EE6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evaluación es permanente, esto quiere decir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que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en cada sesión, no sólo se identifica, a través de mecanismos de auto,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hetero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coevaluación, la asimilación de los conceptos sino también la aplicación que se está haciendo de los mismos en la praxis escénica.</w:t>
            </w:r>
          </w:p>
          <w:p w14:paraId="73013B4A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4C68A4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Evaluación cualitativa y cuantitativa.</w:t>
            </w:r>
          </w:p>
          <w:p w14:paraId="3B571EA4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Argumentación de propuestas creativas. </w:t>
            </w:r>
          </w:p>
          <w:p w14:paraId="183F42DC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Desarrollo de ejercicios de puesta en consonancia con la temática tratada en taller.</w:t>
            </w:r>
          </w:p>
          <w:p w14:paraId="4DF4BE20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Aportes individuales al proceso y participación activa en clase.</w:t>
            </w:r>
          </w:p>
          <w:p w14:paraId="412EA10D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Asistencia al desarrollo del proceso.</w:t>
            </w:r>
          </w:p>
          <w:p w14:paraId="34E537E1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Carpetas de dirección y diarios de trabajo.</w:t>
            </w:r>
          </w:p>
          <w:p w14:paraId="589D8981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Muestra final de proceso creativo</w:t>
            </w:r>
          </w:p>
          <w:p w14:paraId="2EB100BE" w14:textId="77777777" w:rsidR="00DE0D10" w:rsidRDefault="00DE0D1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763B8F" w14:textId="77777777" w:rsidR="00DE0D10" w:rsidRDefault="00195392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porcentajes de calificación se definirán al comienzo del semestre y en todo caso deberán estar sujetos a un 70% del proceso y al 30% como examen final.</w:t>
            </w:r>
          </w:p>
          <w:p w14:paraId="6DD7C22D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E0D10" w14:paraId="1804FC1C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B1302" w14:textId="77777777" w:rsidR="00DE0D10" w:rsidRDefault="00195392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DE0D10" w14:paraId="7FCF67E0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8837C" w14:textId="77777777" w:rsidR="00DE0D10" w:rsidRDefault="00195392">
            <w:pPr>
              <w:numPr>
                <w:ilvl w:val="0"/>
                <w:numId w:val="6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Bazin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A. (1990). Qué es el cine. Madrid: Ediciones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Rialp</w:t>
            </w:r>
            <w:proofErr w:type="spellEnd"/>
          </w:p>
          <w:p w14:paraId="02E8E033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Bentley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E. (1971). La vida del drama; traducción de Alberto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Vanasco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Barcelona: Ed. Paidós.</w:t>
            </w:r>
          </w:p>
          <w:p w14:paraId="3AEDC830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Bettetini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G. (1977). Producción significante y puesta en escena. Barcelona: Colección Punto y Línea. </w:t>
            </w:r>
          </w:p>
          <w:p w14:paraId="4F25B41A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Brook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P. (1971). El espacio vacío. Barcelona: Ediciones Península. </w:t>
            </w:r>
          </w:p>
          <w:p w14:paraId="747B320B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Chevalier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J. F. y otros. (1998). Coloquio sobre el gesto teatral contemporáneo. México: Casa Refugio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Citlaltepl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53BBFB7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Deleuze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G. (1994). La imagen-movimiento. Barcelona: Editorial Paidós. </w:t>
            </w:r>
          </w:p>
          <w:p w14:paraId="5036A2BA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Deleuze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G. (1987). La imagen-tiempo. Barcelona: Editorial Paidós.</w:t>
            </w:r>
          </w:p>
          <w:p w14:paraId="5B0D8BD7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Guiraud, P. (1979). La semiología. México: Siglo XXI Editores. </w:t>
            </w:r>
          </w:p>
          <w:p w14:paraId="31BAA1E1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Kantor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T. (1997). La escena de la memoria. Madrid: Fundación Telefónica. </w:t>
            </w:r>
          </w:p>
          <w:p w14:paraId="5FE1085B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Kantor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T. (1977). El teatro de la muerte. Buenos Aires: Ediciones La Flor. </w:t>
            </w:r>
          </w:p>
          <w:p w14:paraId="570A802C" w14:textId="77777777" w:rsidR="00DE0D10" w:rsidRPr="00763437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Lehmann, H. T. (1999). </w:t>
            </w:r>
            <w:proofErr w:type="spellStart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>Postdramatisches</w:t>
            </w:r>
            <w:proofErr w:type="spellEnd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>theater</w:t>
            </w:r>
            <w:proofErr w:type="gramEnd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. Frankfurt </w:t>
            </w:r>
            <w:proofErr w:type="spellStart"/>
            <w:proofErr w:type="gramStart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>an</w:t>
            </w:r>
            <w:proofErr w:type="spellEnd"/>
            <w:proofErr w:type="gramEnd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Main </w:t>
            </w:r>
            <w:proofErr w:type="spellStart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>Verk</w:t>
            </w:r>
            <w:proofErr w:type="spellEnd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>Autorem</w:t>
            </w:r>
            <w:proofErr w:type="spellEnd"/>
            <w:r w:rsidRPr="00763437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  <w:p w14:paraId="48E3EE27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Rancière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J. (2003). El maestro ignorante. Barcelona: Editorial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Laertes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</w:p>
          <w:p w14:paraId="6B3423A9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Rancière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J. (2010). El espectador emancipado. Pontevedra: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Ellago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Ediciones, Pontevedra.</w:t>
            </w:r>
          </w:p>
          <w:p w14:paraId="4A48EDE6" w14:textId="77777777" w:rsidR="00DE0D10" w:rsidRDefault="00195392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Sontag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S. (1969). Contra la interpretación; traducción de Javier González-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Pueyo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Barcelona: Editorial: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Seix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-Barral.</w:t>
            </w:r>
          </w:p>
          <w:p w14:paraId="6ADB72C9" w14:textId="77777777" w:rsidR="00DE0D10" w:rsidRDefault="00DE0D10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E0D10" w14:paraId="363D0E1A" w14:textId="77777777">
        <w:trPr>
          <w:trHeight w:val="54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0FB14" w14:textId="77777777" w:rsidR="00DE0D10" w:rsidRDefault="00195392">
            <w:pPr>
              <w:pStyle w:val="Ttulo3"/>
              <w:spacing w:befor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    FECHA: Marzo 2017</w:t>
            </w:r>
          </w:p>
        </w:tc>
      </w:tr>
    </w:tbl>
    <w:p w14:paraId="5F52BB22" w14:textId="77777777" w:rsidR="00DE0D10" w:rsidRDefault="00DE0D10">
      <w:pPr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</w:p>
    <w:sectPr w:rsidR="00DE0D10">
      <w:head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00283" w14:textId="77777777" w:rsidR="005315A1" w:rsidRDefault="005315A1">
      <w:r>
        <w:separator/>
      </w:r>
    </w:p>
  </w:endnote>
  <w:endnote w:type="continuationSeparator" w:id="0">
    <w:p w14:paraId="1D0D800A" w14:textId="77777777" w:rsidR="005315A1" w:rsidRDefault="005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108B" w14:textId="77777777" w:rsidR="005315A1" w:rsidRDefault="005315A1">
      <w:r>
        <w:separator/>
      </w:r>
    </w:p>
  </w:footnote>
  <w:footnote w:type="continuationSeparator" w:id="0">
    <w:p w14:paraId="4890E0BD" w14:textId="77777777" w:rsidR="005315A1" w:rsidRDefault="0053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73E4" w14:textId="77777777" w:rsidR="00DE0D10" w:rsidRDefault="00DE0D10">
    <w:pPr>
      <w:tabs>
        <w:tab w:val="center" w:pos="4252"/>
        <w:tab w:val="right" w:pos="8504"/>
      </w:tabs>
      <w:spacing w:before="708"/>
    </w:pPr>
  </w:p>
  <w:p w14:paraId="15A9C4B4" w14:textId="77777777" w:rsidR="00DE0D10" w:rsidRDefault="00DE0D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4F7"/>
    <w:multiLevelType w:val="multilevel"/>
    <w:tmpl w:val="86584D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B18452A"/>
    <w:multiLevelType w:val="multilevel"/>
    <w:tmpl w:val="47F60216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294" w:firstLine="934"/>
      </w:pPr>
    </w:lvl>
    <w:lvl w:ilvl="2">
      <w:start w:val="1"/>
      <w:numFmt w:val="lowerRoman"/>
      <w:lvlText w:val="%3."/>
      <w:lvlJc w:val="right"/>
      <w:pPr>
        <w:ind w:left="2014" w:firstLine="1834"/>
      </w:pPr>
    </w:lvl>
    <w:lvl w:ilvl="3">
      <w:start w:val="1"/>
      <w:numFmt w:val="decimal"/>
      <w:lvlText w:val="%4."/>
      <w:lvlJc w:val="left"/>
      <w:pPr>
        <w:ind w:left="2734" w:firstLine="2374"/>
      </w:pPr>
    </w:lvl>
    <w:lvl w:ilvl="4">
      <w:start w:val="1"/>
      <w:numFmt w:val="lowerLetter"/>
      <w:lvlText w:val="%5."/>
      <w:lvlJc w:val="left"/>
      <w:pPr>
        <w:ind w:left="3454" w:firstLine="3094"/>
      </w:pPr>
    </w:lvl>
    <w:lvl w:ilvl="5">
      <w:start w:val="1"/>
      <w:numFmt w:val="lowerRoman"/>
      <w:lvlText w:val="%6."/>
      <w:lvlJc w:val="right"/>
      <w:pPr>
        <w:ind w:left="4174" w:firstLine="3994"/>
      </w:pPr>
    </w:lvl>
    <w:lvl w:ilvl="6">
      <w:start w:val="1"/>
      <w:numFmt w:val="decimal"/>
      <w:lvlText w:val="%7."/>
      <w:lvlJc w:val="left"/>
      <w:pPr>
        <w:ind w:left="4894" w:firstLine="4534"/>
      </w:pPr>
    </w:lvl>
    <w:lvl w:ilvl="7">
      <w:start w:val="1"/>
      <w:numFmt w:val="lowerLetter"/>
      <w:lvlText w:val="%8."/>
      <w:lvlJc w:val="left"/>
      <w:pPr>
        <w:ind w:left="5614" w:firstLine="5254"/>
      </w:pPr>
    </w:lvl>
    <w:lvl w:ilvl="8">
      <w:start w:val="1"/>
      <w:numFmt w:val="lowerRoman"/>
      <w:lvlText w:val="%9."/>
      <w:lvlJc w:val="right"/>
      <w:pPr>
        <w:ind w:left="6334" w:firstLine="6154"/>
      </w:pPr>
    </w:lvl>
  </w:abstractNum>
  <w:abstractNum w:abstractNumId="2" w15:restartNumberingAfterBreak="0">
    <w:nsid w:val="3D994CDA"/>
    <w:multiLevelType w:val="multilevel"/>
    <w:tmpl w:val="294830D6"/>
    <w:lvl w:ilvl="0">
      <w:start w:val="1"/>
      <w:numFmt w:val="bullet"/>
      <w:lvlText w:val="●"/>
      <w:lvlJc w:val="left"/>
      <w:pPr>
        <w:ind w:left="1294" w:firstLine="93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14" w:firstLine="165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34" w:firstLine="237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54" w:firstLine="309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74" w:firstLine="381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94" w:firstLine="453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14" w:firstLine="525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34" w:firstLine="597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54" w:firstLine="6694"/>
      </w:pPr>
      <w:rPr>
        <w:rFonts w:ascii="Arial" w:eastAsia="Arial" w:hAnsi="Arial" w:cs="Arial"/>
      </w:rPr>
    </w:lvl>
  </w:abstractNum>
  <w:abstractNum w:abstractNumId="3" w15:restartNumberingAfterBreak="0">
    <w:nsid w:val="4090269B"/>
    <w:multiLevelType w:val="multilevel"/>
    <w:tmpl w:val="A5E6D4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93C5ED7"/>
    <w:multiLevelType w:val="multilevel"/>
    <w:tmpl w:val="4D54FA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70B2269E"/>
    <w:multiLevelType w:val="multilevel"/>
    <w:tmpl w:val="550874E8"/>
    <w:lvl w:ilvl="0">
      <w:start w:val="3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10"/>
    <w:rsid w:val="000A53EA"/>
    <w:rsid w:val="00152682"/>
    <w:rsid w:val="00195392"/>
    <w:rsid w:val="001F6169"/>
    <w:rsid w:val="00223BFA"/>
    <w:rsid w:val="00281E8E"/>
    <w:rsid w:val="004E5121"/>
    <w:rsid w:val="005315A1"/>
    <w:rsid w:val="00763437"/>
    <w:rsid w:val="00784D1C"/>
    <w:rsid w:val="008A1495"/>
    <w:rsid w:val="008C4846"/>
    <w:rsid w:val="008D5D1B"/>
    <w:rsid w:val="00982684"/>
    <w:rsid w:val="00A327A0"/>
    <w:rsid w:val="00A33540"/>
    <w:rsid w:val="00BE389C"/>
    <w:rsid w:val="00D449A7"/>
    <w:rsid w:val="00DC2ECA"/>
    <w:rsid w:val="00DE0D10"/>
    <w:rsid w:val="00E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2511"/>
  <w15:docId w15:val="{B6E8DFEF-DD27-45C5-A920-02F8437F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12" w:lineRule="auto"/>
      <w:ind w:left="432" w:hanging="432"/>
      <w:outlineLvl w:val="0"/>
    </w:pPr>
    <w:rPr>
      <w:rFonts w:ascii="Arial" w:eastAsia="Arial" w:hAnsi="Arial" w:cs="Arial"/>
      <w:b/>
      <w:smallCaps/>
      <w:sz w:val="20"/>
      <w:szCs w:val="20"/>
    </w:rPr>
  </w:style>
  <w:style w:type="paragraph" w:styleId="Ttulo2">
    <w:name w:val="heading 2"/>
    <w:basedOn w:val="Normal"/>
    <w:next w:val="Normal"/>
    <w:pPr>
      <w:keepNext/>
      <w:spacing w:line="312" w:lineRule="auto"/>
      <w:ind w:left="576" w:hanging="576"/>
      <w:outlineLvl w:val="1"/>
    </w:pPr>
    <w:rPr>
      <w:rFonts w:ascii="Arial" w:eastAsia="Arial" w:hAnsi="Arial" w:cs="Arial"/>
      <w:b/>
      <w:smallCap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pPr>
      <w:keepNext/>
      <w:spacing w:line="312" w:lineRule="auto"/>
      <w:ind w:left="864" w:hanging="864"/>
      <w:outlineLvl w:val="3"/>
    </w:pPr>
    <w:rPr>
      <w:rFonts w:ascii="Arial" w:eastAsia="Arial" w:hAnsi="Arial" w:cs="Arial"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Dubián Gallego</dc:creator>
  <cp:lastModifiedBy>Usuario de Windows</cp:lastModifiedBy>
  <cp:revision>4</cp:revision>
  <dcterms:created xsi:type="dcterms:W3CDTF">2021-05-12T23:16:00Z</dcterms:created>
  <dcterms:modified xsi:type="dcterms:W3CDTF">2021-05-24T21:57:00Z</dcterms:modified>
</cp:coreProperties>
</file>