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5"/>
        <w:gridCol w:w="7843"/>
      </w:tblGrid>
      <w:tr w:rsidR="007B1F3F" w:rsidRPr="00B63E6D" w14:paraId="08C36024" w14:textId="77777777" w:rsidTr="00B67D50">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62813595" w14:textId="77777777" w:rsidR="007B1F3F" w:rsidRPr="00B63E6D" w:rsidRDefault="006234F5" w:rsidP="003D44FD">
            <w:pPr>
              <w:rPr>
                <w:rFonts w:ascii="Arial" w:hAnsi="Arial" w:cs="Arial"/>
                <w:b/>
                <w:sz w:val="22"/>
                <w:szCs w:val="22"/>
              </w:rPr>
            </w:pPr>
            <w:r>
              <w:rPr>
                <w:rFonts w:ascii="Arial" w:hAnsi="Arial" w:cs="Arial"/>
                <w:noProof/>
                <w:sz w:val="22"/>
                <w:szCs w:val="22"/>
              </w:rPr>
              <w:object w:dxaOrig="1440" w:dyaOrig="1440" w14:anchorId="3D67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450843" r:id="rId8"/>
              </w:object>
            </w:r>
            <w:r w:rsidR="007B1F3F" w:rsidRPr="00B63E6D">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5F3A068" w14:textId="77777777" w:rsidR="007B1F3F" w:rsidRPr="00B63E6D" w:rsidRDefault="007B1F3F" w:rsidP="003D44FD">
            <w:pPr>
              <w:pStyle w:val="Ttulo1"/>
              <w:tabs>
                <w:tab w:val="clear" w:pos="432"/>
              </w:tabs>
              <w:ind w:left="0" w:firstLine="0"/>
              <w:jc w:val="center"/>
              <w:rPr>
                <w:rFonts w:cs="Arial"/>
                <w:sz w:val="22"/>
                <w:szCs w:val="22"/>
              </w:rPr>
            </w:pPr>
            <w:r w:rsidRPr="00B63E6D">
              <w:rPr>
                <w:rFonts w:cs="Arial"/>
                <w:sz w:val="22"/>
                <w:szCs w:val="22"/>
              </w:rPr>
              <w:t>UNIVERSIDAD DISTRITAL FRANCISCO JOSÉ DE CALDAS</w:t>
            </w:r>
          </w:p>
          <w:p w14:paraId="2E5D9218" w14:textId="77777777" w:rsidR="007B1F3F" w:rsidRPr="00B63E6D" w:rsidRDefault="007B1F3F" w:rsidP="003D44FD">
            <w:pPr>
              <w:pStyle w:val="Ttulo2"/>
              <w:tabs>
                <w:tab w:val="clear" w:pos="576"/>
              </w:tabs>
              <w:ind w:left="0" w:firstLine="0"/>
              <w:jc w:val="center"/>
              <w:rPr>
                <w:rFonts w:cs="Arial"/>
                <w:sz w:val="22"/>
                <w:szCs w:val="22"/>
              </w:rPr>
            </w:pPr>
            <w:r w:rsidRPr="00B63E6D">
              <w:rPr>
                <w:rFonts w:cs="Arial"/>
                <w:sz w:val="22"/>
                <w:szCs w:val="22"/>
              </w:rPr>
              <w:t>FACULTAD de artes-asab</w:t>
            </w:r>
          </w:p>
          <w:p w14:paraId="56BA742A" w14:textId="77777777" w:rsidR="007B1F3F" w:rsidRPr="00B63E6D" w:rsidRDefault="007B1F3F" w:rsidP="003D44FD">
            <w:pPr>
              <w:jc w:val="center"/>
              <w:rPr>
                <w:rFonts w:ascii="Arial" w:hAnsi="Arial" w:cs="Arial"/>
                <w:sz w:val="22"/>
                <w:szCs w:val="22"/>
                <w:lang w:val="es-ES_tradnl" w:eastAsia="es-MX"/>
              </w:rPr>
            </w:pPr>
            <w:r w:rsidRPr="00B63E6D">
              <w:rPr>
                <w:rFonts w:ascii="Arial" w:hAnsi="Arial" w:cs="Arial"/>
                <w:b/>
                <w:sz w:val="22"/>
                <w:szCs w:val="22"/>
              </w:rPr>
              <w:t>PROYECTO CURRICULAR DE ARTES ESCÉNICAS</w:t>
            </w:r>
          </w:p>
          <w:p w14:paraId="4A075A1B" w14:textId="77777777" w:rsidR="007B1F3F" w:rsidRPr="00B63E6D" w:rsidRDefault="007B1F3F" w:rsidP="003D44FD">
            <w:pPr>
              <w:jc w:val="center"/>
              <w:rPr>
                <w:rFonts w:ascii="Arial" w:hAnsi="Arial" w:cs="Arial"/>
                <w:w w:val="200"/>
                <w:sz w:val="22"/>
                <w:szCs w:val="22"/>
              </w:rPr>
            </w:pPr>
          </w:p>
          <w:p w14:paraId="5EDE1473" w14:textId="487E3900" w:rsidR="007B1F3F" w:rsidRPr="00B63E6D" w:rsidRDefault="007B1F3F" w:rsidP="007B1F3F">
            <w:pPr>
              <w:jc w:val="center"/>
              <w:rPr>
                <w:rFonts w:ascii="Arial" w:hAnsi="Arial" w:cs="Arial"/>
                <w:sz w:val="22"/>
                <w:szCs w:val="22"/>
              </w:rPr>
            </w:pPr>
            <w:r w:rsidRPr="00B63E6D">
              <w:rPr>
                <w:rFonts w:ascii="Arial" w:hAnsi="Arial" w:cs="Arial"/>
                <w:w w:val="200"/>
                <w:sz w:val="22"/>
                <w:szCs w:val="22"/>
              </w:rPr>
              <w:t>SYLLABUS</w:t>
            </w:r>
          </w:p>
        </w:tc>
      </w:tr>
      <w:tr w:rsidR="003D44FD" w:rsidRPr="00B63E6D" w14:paraId="5D2F8C6A" w14:textId="77777777" w:rsidTr="00B67D5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A4BE8D2" w14:textId="77777777" w:rsidR="003D44FD" w:rsidRPr="00B63E6D" w:rsidRDefault="003D44FD" w:rsidP="003D44FD">
            <w:pPr>
              <w:pStyle w:val="Prrafodelista"/>
              <w:numPr>
                <w:ilvl w:val="0"/>
                <w:numId w:val="8"/>
              </w:numPr>
              <w:spacing w:line="360" w:lineRule="auto"/>
              <w:rPr>
                <w:rFonts w:ascii="Arial" w:hAnsi="Arial" w:cs="Arial"/>
                <w:b/>
                <w:sz w:val="22"/>
                <w:szCs w:val="22"/>
              </w:rPr>
            </w:pPr>
            <w:r w:rsidRPr="00B63E6D">
              <w:rPr>
                <w:rFonts w:ascii="Arial" w:hAnsi="Arial" w:cs="Arial"/>
                <w:b/>
                <w:sz w:val="22"/>
                <w:szCs w:val="22"/>
              </w:rPr>
              <w:t>IDENTIFICACIÓN DEL ESPACIO ACADÉMICO</w:t>
            </w:r>
          </w:p>
        </w:tc>
      </w:tr>
      <w:tr w:rsidR="003D44FD" w:rsidRPr="00B63E6D" w14:paraId="63BAFD6A" w14:textId="77777777" w:rsidTr="00B67D50">
        <w:trPr>
          <w:trHeight w:val="647"/>
        </w:trPr>
        <w:tc>
          <w:tcPr>
            <w:tcW w:w="9498" w:type="dxa"/>
            <w:gridSpan w:val="2"/>
            <w:tcBorders>
              <w:left w:val="single" w:sz="4" w:space="0" w:color="auto"/>
              <w:bottom w:val="single" w:sz="4" w:space="0" w:color="auto"/>
              <w:right w:val="single" w:sz="4" w:space="0" w:color="auto"/>
            </w:tcBorders>
            <w:vAlign w:val="center"/>
          </w:tcPr>
          <w:p w14:paraId="042AAD55" w14:textId="6BED77B8" w:rsidR="003D44FD" w:rsidRPr="00B63E6D" w:rsidRDefault="003D44FD" w:rsidP="003D44FD">
            <w:pPr>
              <w:spacing w:line="360" w:lineRule="auto"/>
              <w:ind w:left="214"/>
              <w:rPr>
                <w:rFonts w:ascii="Arial" w:hAnsi="Arial" w:cs="Arial"/>
                <w:b/>
                <w:sz w:val="22"/>
                <w:szCs w:val="22"/>
              </w:rPr>
            </w:pPr>
          </w:p>
          <w:p w14:paraId="74483BCA" w14:textId="77777777" w:rsidR="003D44FD" w:rsidRPr="00B63E6D" w:rsidRDefault="003D44FD" w:rsidP="00B63E6D">
            <w:pPr>
              <w:spacing w:line="360" w:lineRule="auto"/>
              <w:ind w:left="214"/>
              <w:rPr>
                <w:rFonts w:ascii="Arial" w:hAnsi="Arial" w:cs="Arial"/>
                <w:b/>
                <w:sz w:val="22"/>
                <w:szCs w:val="22"/>
              </w:rPr>
            </w:pPr>
            <w:r w:rsidRPr="00B63E6D">
              <w:rPr>
                <w:rFonts w:ascii="Arial" w:hAnsi="Arial" w:cs="Arial"/>
                <w:b/>
                <w:sz w:val="22"/>
                <w:szCs w:val="22"/>
              </w:rPr>
              <w:t xml:space="preserve">Asignatura    </w:t>
            </w:r>
            <w:r w:rsidR="00F95760" w:rsidRPr="00B63E6D">
              <w:rPr>
                <w:rFonts w:ascii="Arial" w:hAnsi="Arial" w:cs="Arial"/>
                <w:b/>
                <w:sz w:val="22"/>
                <w:szCs w:val="22"/>
              </w:rPr>
              <w:t>x</w:t>
            </w:r>
            <w:r w:rsidRPr="00B63E6D">
              <w:rPr>
                <w:rFonts w:ascii="Arial" w:hAnsi="Arial" w:cs="Arial"/>
                <w:b/>
                <w:sz w:val="22"/>
                <w:szCs w:val="22"/>
              </w:rPr>
              <w:t xml:space="preserve">                                    Cátedra                                Grupo de Trabajo </w:t>
            </w:r>
          </w:p>
          <w:p w14:paraId="2541CF2F" w14:textId="508AC150" w:rsidR="008F173B" w:rsidRDefault="003D44FD" w:rsidP="00B63E6D">
            <w:pPr>
              <w:spacing w:line="360" w:lineRule="auto"/>
              <w:rPr>
                <w:rFonts w:ascii="Arial" w:hAnsi="Arial" w:cs="Arial"/>
                <w:b/>
                <w:sz w:val="22"/>
                <w:szCs w:val="22"/>
              </w:rPr>
            </w:pPr>
            <w:r w:rsidRPr="00B63E6D">
              <w:rPr>
                <w:rFonts w:ascii="Arial" w:hAnsi="Arial" w:cs="Arial"/>
                <w:b/>
                <w:sz w:val="22"/>
                <w:szCs w:val="22"/>
              </w:rPr>
              <w:t xml:space="preserve">   </w:t>
            </w:r>
            <w:r w:rsidR="008F173B" w:rsidRPr="008D05E7">
              <w:rPr>
                <w:rFonts w:ascii="Arial" w:hAnsi="Arial" w:cs="Arial"/>
                <w:b/>
                <w:sz w:val="22"/>
                <w:szCs w:val="22"/>
              </w:rPr>
              <w:t xml:space="preserve"> PLAN DE</w:t>
            </w:r>
            <w:r w:rsidR="008F173B">
              <w:rPr>
                <w:rFonts w:ascii="Arial" w:hAnsi="Arial" w:cs="Arial"/>
                <w:b/>
                <w:sz w:val="22"/>
                <w:szCs w:val="22"/>
              </w:rPr>
              <w:t xml:space="preserve"> ESTUDIOS EN CRÉDITOS NÚMERO </w:t>
            </w:r>
            <w:r w:rsidR="008F173B" w:rsidRPr="008D05E7">
              <w:rPr>
                <w:rFonts w:ascii="Arial" w:hAnsi="Arial" w:cs="Arial"/>
                <w:b/>
                <w:sz w:val="22"/>
                <w:szCs w:val="22"/>
              </w:rPr>
              <w:t>312</w:t>
            </w:r>
            <w:r w:rsidRPr="00B63E6D">
              <w:rPr>
                <w:rFonts w:ascii="Arial" w:hAnsi="Arial" w:cs="Arial"/>
                <w:b/>
                <w:sz w:val="22"/>
                <w:szCs w:val="22"/>
              </w:rPr>
              <w:t xml:space="preserve"> </w:t>
            </w:r>
          </w:p>
          <w:p w14:paraId="0ADA7631" w14:textId="2AA995BC" w:rsidR="003D44FD" w:rsidRPr="00B63E6D" w:rsidRDefault="008F173B" w:rsidP="00B63E6D">
            <w:pPr>
              <w:spacing w:line="360" w:lineRule="auto"/>
              <w:rPr>
                <w:rFonts w:ascii="Arial" w:hAnsi="Arial" w:cs="Arial"/>
                <w:b/>
                <w:sz w:val="22"/>
                <w:szCs w:val="22"/>
              </w:rPr>
            </w:pPr>
            <w:r>
              <w:rPr>
                <w:rFonts w:ascii="Arial" w:hAnsi="Arial" w:cs="Arial"/>
                <w:b/>
                <w:sz w:val="22"/>
                <w:szCs w:val="22"/>
              </w:rPr>
              <w:t xml:space="preserve">   </w:t>
            </w:r>
            <w:r w:rsidR="003D44FD" w:rsidRPr="00B63E6D">
              <w:rPr>
                <w:rFonts w:ascii="Arial" w:hAnsi="Arial" w:cs="Arial"/>
                <w:b/>
                <w:sz w:val="22"/>
                <w:szCs w:val="22"/>
              </w:rPr>
              <w:t xml:space="preserve">NOMBRE: </w:t>
            </w:r>
            <w:r w:rsidR="00F95760" w:rsidRPr="00B63E6D">
              <w:rPr>
                <w:rFonts w:ascii="Arial" w:hAnsi="Arial" w:cs="Arial"/>
                <w:b/>
                <w:sz w:val="22"/>
                <w:szCs w:val="22"/>
              </w:rPr>
              <w:t>TALLER DE ACTUACION II</w:t>
            </w:r>
            <w:r w:rsidR="000D3A59" w:rsidRPr="00B63E6D">
              <w:rPr>
                <w:rFonts w:ascii="Arial" w:hAnsi="Arial" w:cs="Arial"/>
                <w:b/>
                <w:sz w:val="22"/>
                <w:szCs w:val="22"/>
              </w:rPr>
              <w:t xml:space="preserve">      </w:t>
            </w:r>
            <w:r w:rsidR="003D44FD" w:rsidRPr="00B63E6D">
              <w:rPr>
                <w:rFonts w:ascii="Arial" w:hAnsi="Arial" w:cs="Arial"/>
                <w:b/>
                <w:sz w:val="22"/>
                <w:szCs w:val="22"/>
              </w:rPr>
              <w:t xml:space="preserve">CÓDIGO: </w:t>
            </w:r>
            <w:r w:rsidR="00A33C00" w:rsidRPr="00B63E6D">
              <w:rPr>
                <w:rFonts w:ascii="Arial" w:hAnsi="Arial" w:cs="Arial"/>
                <w:b/>
                <w:sz w:val="22"/>
                <w:szCs w:val="22"/>
              </w:rPr>
              <w:t>14105</w:t>
            </w:r>
          </w:p>
          <w:p w14:paraId="79F4ED8B" w14:textId="29CBBD5D" w:rsidR="003D44FD" w:rsidRPr="00B63E6D" w:rsidRDefault="003D44FD" w:rsidP="00B63E6D">
            <w:pPr>
              <w:spacing w:line="360" w:lineRule="auto"/>
              <w:rPr>
                <w:rFonts w:ascii="Arial" w:hAnsi="Arial" w:cs="Arial"/>
                <w:b/>
                <w:sz w:val="22"/>
                <w:szCs w:val="22"/>
              </w:rPr>
            </w:pPr>
            <w:r w:rsidRPr="00B63E6D">
              <w:rPr>
                <w:rFonts w:ascii="Arial" w:hAnsi="Arial" w:cs="Arial"/>
                <w:b/>
                <w:sz w:val="22"/>
                <w:szCs w:val="22"/>
              </w:rPr>
              <w:t xml:space="preserve">    ÁREA: </w:t>
            </w:r>
            <w:r w:rsidR="00EA4C3B" w:rsidRPr="00B63E6D">
              <w:rPr>
                <w:rFonts w:ascii="Arial" w:hAnsi="Arial" w:cs="Arial"/>
                <w:b/>
                <w:sz w:val="22"/>
                <w:szCs w:val="22"/>
              </w:rPr>
              <w:t>FORMACIÓN PROFESIONAL</w:t>
            </w:r>
            <w:r w:rsidR="000D3A59" w:rsidRPr="00B63E6D">
              <w:rPr>
                <w:rFonts w:ascii="Arial" w:hAnsi="Arial" w:cs="Arial"/>
                <w:b/>
                <w:sz w:val="22"/>
                <w:szCs w:val="22"/>
              </w:rPr>
              <w:t xml:space="preserve">      </w:t>
            </w:r>
            <w:r w:rsidR="00B63E6D">
              <w:rPr>
                <w:rFonts w:ascii="Arial" w:hAnsi="Arial" w:cs="Arial"/>
                <w:b/>
                <w:sz w:val="22"/>
                <w:szCs w:val="22"/>
              </w:rPr>
              <w:t xml:space="preserve">  </w:t>
            </w:r>
            <w:r w:rsidRPr="00B63E6D">
              <w:rPr>
                <w:rFonts w:ascii="Arial" w:hAnsi="Arial" w:cs="Arial"/>
                <w:b/>
                <w:sz w:val="22"/>
                <w:szCs w:val="22"/>
              </w:rPr>
              <w:t>COMPONENTE:</w:t>
            </w:r>
            <w:r w:rsidR="00EA4C3B" w:rsidRPr="00B63E6D">
              <w:rPr>
                <w:rFonts w:ascii="Arial" w:hAnsi="Arial" w:cs="Arial"/>
                <w:b/>
                <w:sz w:val="22"/>
                <w:szCs w:val="22"/>
              </w:rPr>
              <w:t xml:space="preserve"> CAMPO DE LA PROFESIÓN </w:t>
            </w:r>
            <w:r w:rsidR="00A33C00" w:rsidRPr="00B63E6D">
              <w:rPr>
                <w:rFonts w:ascii="Arial" w:hAnsi="Arial" w:cs="Arial"/>
                <w:b/>
                <w:sz w:val="22"/>
                <w:szCs w:val="22"/>
              </w:rPr>
              <w:t xml:space="preserve"> </w:t>
            </w:r>
          </w:p>
          <w:p w14:paraId="4449F318" w14:textId="082C6106" w:rsidR="003D44FD" w:rsidRPr="00B63E6D" w:rsidRDefault="003D44FD" w:rsidP="00B63E6D">
            <w:pPr>
              <w:spacing w:line="360" w:lineRule="auto"/>
              <w:ind w:left="214"/>
              <w:rPr>
                <w:rFonts w:ascii="Arial" w:hAnsi="Arial" w:cs="Arial"/>
                <w:b/>
                <w:sz w:val="22"/>
                <w:szCs w:val="22"/>
              </w:rPr>
            </w:pPr>
            <w:r w:rsidRPr="00B63E6D">
              <w:rPr>
                <w:rFonts w:ascii="Arial" w:hAnsi="Arial" w:cs="Arial"/>
                <w:b/>
                <w:sz w:val="22"/>
                <w:szCs w:val="22"/>
              </w:rPr>
              <w:t xml:space="preserve">Nº DE CRÉDITOS: </w:t>
            </w:r>
            <w:r w:rsidR="00A33C00" w:rsidRPr="00B63E6D">
              <w:rPr>
                <w:rFonts w:ascii="Arial" w:hAnsi="Arial" w:cs="Arial"/>
                <w:b/>
                <w:sz w:val="22"/>
                <w:szCs w:val="22"/>
              </w:rPr>
              <w:t xml:space="preserve">4 </w:t>
            </w:r>
            <w:r w:rsidR="00B63E6D">
              <w:rPr>
                <w:rFonts w:ascii="Arial" w:hAnsi="Arial" w:cs="Arial"/>
                <w:b/>
                <w:sz w:val="22"/>
                <w:szCs w:val="22"/>
              </w:rPr>
              <w:t xml:space="preserve">                                    </w:t>
            </w:r>
            <w:r w:rsidRPr="00B63E6D">
              <w:rPr>
                <w:rFonts w:ascii="Arial" w:hAnsi="Arial" w:cs="Arial"/>
                <w:b/>
                <w:sz w:val="22"/>
                <w:szCs w:val="22"/>
              </w:rPr>
              <w:t xml:space="preserve">HTD: </w:t>
            </w:r>
            <w:r w:rsidR="00EA4C3B" w:rsidRPr="00B63E6D">
              <w:rPr>
                <w:rFonts w:ascii="Arial" w:hAnsi="Arial" w:cs="Arial"/>
                <w:b/>
                <w:sz w:val="22"/>
                <w:szCs w:val="22"/>
              </w:rPr>
              <w:t>4</w:t>
            </w:r>
            <w:r w:rsidR="00A33C00" w:rsidRPr="00B63E6D">
              <w:rPr>
                <w:rFonts w:ascii="Arial" w:hAnsi="Arial" w:cs="Arial"/>
                <w:b/>
                <w:sz w:val="22"/>
                <w:szCs w:val="22"/>
              </w:rPr>
              <w:t xml:space="preserve">  </w:t>
            </w:r>
            <w:r w:rsidRPr="00B63E6D">
              <w:rPr>
                <w:rFonts w:ascii="Arial" w:hAnsi="Arial" w:cs="Arial"/>
                <w:b/>
                <w:sz w:val="22"/>
                <w:szCs w:val="22"/>
              </w:rPr>
              <w:t>HTC:</w:t>
            </w:r>
            <w:r w:rsidR="00EA4C3B" w:rsidRPr="00B63E6D">
              <w:rPr>
                <w:rFonts w:ascii="Arial" w:hAnsi="Arial" w:cs="Arial"/>
                <w:b/>
                <w:sz w:val="22"/>
                <w:szCs w:val="22"/>
              </w:rPr>
              <w:t xml:space="preserve"> </w:t>
            </w:r>
            <w:r w:rsidR="00A33C00" w:rsidRPr="00B63E6D">
              <w:rPr>
                <w:rFonts w:ascii="Arial" w:hAnsi="Arial" w:cs="Arial"/>
                <w:b/>
                <w:sz w:val="22"/>
                <w:szCs w:val="22"/>
              </w:rPr>
              <w:t xml:space="preserve">4 </w:t>
            </w:r>
            <w:r w:rsidRPr="00B63E6D">
              <w:rPr>
                <w:rFonts w:ascii="Arial" w:hAnsi="Arial" w:cs="Arial"/>
                <w:b/>
                <w:sz w:val="22"/>
                <w:szCs w:val="22"/>
              </w:rPr>
              <w:t xml:space="preserve"> HTA: </w:t>
            </w:r>
            <w:r w:rsidR="00A33C00" w:rsidRPr="00B63E6D">
              <w:rPr>
                <w:rFonts w:ascii="Arial" w:hAnsi="Arial" w:cs="Arial"/>
                <w:b/>
                <w:sz w:val="22"/>
                <w:szCs w:val="22"/>
              </w:rPr>
              <w:t>4</w:t>
            </w:r>
          </w:p>
          <w:p w14:paraId="63FFB476" w14:textId="6D6BDF40" w:rsidR="003D44FD" w:rsidRPr="00B63E6D" w:rsidRDefault="003D44FD" w:rsidP="00B63E6D">
            <w:pPr>
              <w:spacing w:line="360" w:lineRule="auto"/>
              <w:ind w:left="214"/>
              <w:rPr>
                <w:rFonts w:ascii="Arial" w:hAnsi="Arial" w:cs="Arial"/>
                <w:b/>
                <w:sz w:val="22"/>
                <w:szCs w:val="22"/>
              </w:rPr>
            </w:pPr>
            <w:r w:rsidRPr="00B63E6D">
              <w:rPr>
                <w:rFonts w:ascii="Arial" w:hAnsi="Arial" w:cs="Arial"/>
                <w:b/>
                <w:sz w:val="22"/>
                <w:szCs w:val="22"/>
              </w:rPr>
              <w:t>Nº  DE ESTUDIANTES</w:t>
            </w:r>
            <w:r w:rsidR="00B67D50">
              <w:rPr>
                <w:rFonts w:ascii="Arial" w:hAnsi="Arial" w:cs="Arial"/>
                <w:b/>
                <w:noProof/>
                <w:sz w:val="22"/>
                <w:szCs w:val="22"/>
              </w:rPr>
              <w:t xml:space="preserve">: </w:t>
            </w:r>
            <w:r w:rsidR="00B67D50" w:rsidRPr="000F6F07">
              <w:rPr>
                <w:rFonts w:ascii="Arial" w:hAnsi="Arial" w:cs="Arial"/>
                <w:b/>
                <w:noProof/>
                <w:sz w:val="22"/>
                <w:szCs w:val="22"/>
              </w:rPr>
              <w:t xml:space="preserve"> </w:t>
            </w:r>
            <w:r w:rsidR="00B67D50" w:rsidRPr="000F6F07">
              <w:rPr>
                <w:rFonts w:ascii="Arial" w:hAnsi="Arial" w:cs="Arial"/>
                <w:b/>
                <w:noProof/>
                <w:sz w:val="22"/>
                <w:szCs w:val="22"/>
              </w:rPr>
              <w:t>Entre 10 y 20 estudiantes</w:t>
            </w:r>
            <w:bookmarkStart w:id="0" w:name="_GoBack"/>
            <w:bookmarkEnd w:id="0"/>
            <w:r w:rsidRPr="00B63E6D">
              <w:rPr>
                <w:rFonts w:ascii="Arial" w:hAnsi="Arial" w:cs="Arial"/>
                <w:b/>
                <w:noProof/>
                <w:sz w:val="22"/>
                <w:szCs w:val="22"/>
              </w:rPr>
              <w:br/>
            </w:r>
            <w:r w:rsidRPr="00B63E6D">
              <w:rPr>
                <w:rFonts w:ascii="Arial" w:hAnsi="Arial" w:cs="Arial"/>
                <w:b/>
                <w:sz w:val="18"/>
                <w:szCs w:val="22"/>
              </w:rPr>
              <w:t>Obligatorio Básico</w:t>
            </w:r>
            <w:r w:rsidR="00E32DF6" w:rsidRPr="00B63E6D">
              <w:rPr>
                <w:rFonts w:ascii="Arial" w:hAnsi="Arial" w:cs="Arial"/>
                <w:b/>
                <w:sz w:val="18"/>
                <w:szCs w:val="22"/>
              </w:rPr>
              <w:t xml:space="preserve"> </w:t>
            </w:r>
            <w:r w:rsidR="00CB3AAE" w:rsidRPr="00B63E6D">
              <w:rPr>
                <w:rFonts w:ascii="Arial" w:hAnsi="Arial" w:cs="Arial"/>
                <w:b/>
                <w:sz w:val="18"/>
                <w:szCs w:val="22"/>
              </w:rPr>
              <w:t>X</w:t>
            </w:r>
            <w:r w:rsidR="000D3A59" w:rsidRPr="00B63E6D">
              <w:rPr>
                <w:rFonts w:ascii="Arial" w:hAnsi="Arial" w:cs="Arial"/>
                <w:b/>
                <w:sz w:val="18"/>
                <w:szCs w:val="22"/>
              </w:rPr>
              <w:t xml:space="preserve">   </w:t>
            </w:r>
            <w:r w:rsidRPr="00B63E6D">
              <w:rPr>
                <w:rFonts w:ascii="Arial" w:hAnsi="Arial" w:cs="Arial"/>
                <w:b/>
                <w:sz w:val="18"/>
                <w:szCs w:val="22"/>
              </w:rPr>
              <w:t xml:space="preserve"> Obligatorio  Complementario</w:t>
            </w:r>
            <w:r w:rsidR="00E32DF6" w:rsidRPr="00B63E6D">
              <w:rPr>
                <w:rFonts w:ascii="Arial" w:hAnsi="Arial" w:cs="Arial"/>
                <w:b/>
                <w:sz w:val="18"/>
                <w:szCs w:val="22"/>
              </w:rPr>
              <w:t xml:space="preserve"> </w:t>
            </w:r>
            <w:r w:rsidR="000D3A59" w:rsidRPr="00B63E6D">
              <w:rPr>
                <w:rFonts w:ascii="Arial" w:hAnsi="Arial" w:cs="Arial"/>
                <w:b/>
                <w:sz w:val="18"/>
                <w:szCs w:val="22"/>
              </w:rPr>
              <w:t xml:space="preserve">  </w:t>
            </w:r>
            <w:r w:rsidRPr="00B63E6D">
              <w:rPr>
                <w:rFonts w:ascii="Arial" w:hAnsi="Arial" w:cs="Arial"/>
                <w:b/>
                <w:sz w:val="18"/>
                <w:szCs w:val="22"/>
              </w:rPr>
              <w:t xml:space="preserve"> </w:t>
            </w:r>
            <w:r w:rsidR="00E32DF6" w:rsidRPr="00B63E6D">
              <w:rPr>
                <w:rFonts w:ascii="Arial" w:hAnsi="Arial" w:cs="Arial"/>
                <w:b/>
                <w:sz w:val="18"/>
                <w:szCs w:val="22"/>
              </w:rPr>
              <w:t xml:space="preserve"> </w:t>
            </w:r>
            <w:r w:rsidR="000D3A59" w:rsidRPr="00B63E6D">
              <w:rPr>
                <w:rFonts w:ascii="Arial" w:hAnsi="Arial" w:cs="Arial"/>
                <w:b/>
                <w:sz w:val="18"/>
                <w:szCs w:val="22"/>
              </w:rPr>
              <w:t xml:space="preserve">Electivo Intrínseco   </w:t>
            </w:r>
            <w:r w:rsidRPr="00B63E6D">
              <w:rPr>
                <w:rFonts w:ascii="Arial" w:hAnsi="Arial" w:cs="Arial"/>
                <w:b/>
                <w:sz w:val="18"/>
                <w:szCs w:val="22"/>
              </w:rPr>
              <w:t xml:space="preserve">    Electivo Extrínseco </w:t>
            </w:r>
          </w:p>
        </w:tc>
      </w:tr>
      <w:tr w:rsidR="003D44FD" w:rsidRPr="00B63E6D" w14:paraId="57BB459B" w14:textId="77777777" w:rsidTr="00B67D5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798B097" w14:textId="77777777" w:rsidR="003D44FD" w:rsidRPr="00B63E6D" w:rsidRDefault="003D44FD" w:rsidP="003D44FD">
            <w:pPr>
              <w:pStyle w:val="Prrafodelista"/>
              <w:numPr>
                <w:ilvl w:val="0"/>
                <w:numId w:val="8"/>
              </w:numPr>
              <w:spacing w:line="360" w:lineRule="auto"/>
              <w:rPr>
                <w:rFonts w:ascii="Arial" w:hAnsi="Arial" w:cs="Arial"/>
                <w:b/>
                <w:noProof/>
                <w:sz w:val="22"/>
                <w:szCs w:val="22"/>
              </w:rPr>
            </w:pPr>
            <w:r w:rsidRPr="00B63E6D">
              <w:rPr>
                <w:rFonts w:ascii="Arial" w:hAnsi="Arial" w:cs="Arial"/>
                <w:b/>
                <w:noProof/>
                <w:sz w:val="22"/>
                <w:szCs w:val="22"/>
              </w:rPr>
              <w:t>CATEGORÍAS  METODOLÓGICAS</w:t>
            </w:r>
          </w:p>
        </w:tc>
      </w:tr>
      <w:tr w:rsidR="003D44FD" w:rsidRPr="00B63E6D" w14:paraId="6030B22C" w14:textId="77777777" w:rsidTr="00B67D50">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466A205A" w14:textId="72DB47F3" w:rsidR="003D44FD" w:rsidRPr="00B63E6D" w:rsidRDefault="003D44FD" w:rsidP="003D44FD">
            <w:pPr>
              <w:rPr>
                <w:rFonts w:ascii="Arial" w:hAnsi="Arial" w:cs="Arial"/>
                <w:b/>
                <w:sz w:val="22"/>
                <w:szCs w:val="22"/>
              </w:rPr>
            </w:pPr>
            <w:r w:rsidRPr="00B63E6D">
              <w:rPr>
                <w:rFonts w:ascii="Arial" w:hAnsi="Arial" w:cs="Arial"/>
                <w:b/>
                <w:sz w:val="22"/>
                <w:szCs w:val="22"/>
              </w:rPr>
              <w:t xml:space="preserve"> </w:t>
            </w:r>
          </w:p>
          <w:p w14:paraId="11ADA7BD" w14:textId="77777777" w:rsidR="00BE70E0" w:rsidRPr="0024573B" w:rsidRDefault="00BE70E0" w:rsidP="00BE70E0">
            <w:pPr>
              <w:spacing w:line="276" w:lineRule="auto"/>
              <w:ind w:left="567"/>
              <w:rPr>
                <w:rFonts w:ascii="Arial" w:hAnsi="Arial" w:cs="Arial"/>
                <w:b/>
                <w:sz w:val="22"/>
                <w:szCs w:val="22"/>
                <w:lang w:eastAsia="en-US"/>
              </w:rPr>
            </w:pPr>
            <w:r w:rsidRPr="0024573B">
              <w:rPr>
                <w:rFonts w:ascii="Arial" w:hAnsi="Arial" w:cs="Arial"/>
                <w:b/>
                <w:sz w:val="22"/>
                <w:szCs w:val="22"/>
                <w:lang w:eastAsia="en-US"/>
              </w:rPr>
              <w:t>TEÓRICO                        PRÁCTICO X             TEÓRICO-PRÁCTICO</w:t>
            </w:r>
          </w:p>
          <w:p w14:paraId="4E08ACF0" w14:textId="77777777" w:rsidR="00BE70E0" w:rsidRPr="0024573B" w:rsidRDefault="00BE70E0" w:rsidP="00BE70E0">
            <w:pPr>
              <w:spacing w:line="276" w:lineRule="auto"/>
              <w:ind w:left="567"/>
              <w:jc w:val="right"/>
              <w:rPr>
                <w:rFonts w:ascii="Arial" w:hAnsi="Arial" w:cs="Arial"/>
                <w:b/>
                <w:sz w:val="22"/>
                <w:szCs w:val="22"/>
                <w:lang w:eastAsia="en-US"/>
              </w:rPr>
            </w:pPr>
          </w:p>
          <w:p w14:paraId="3DDF64A1" w14:textId="54D34EA1" w:rsidR="00BE70E0" w:rsidRPr="0024573B" w:rsidRDefault="00BE70E0" w:rsidP="00BE70E0">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 xml:space="preserve">Prácticas: </w:t>
            </w:r>
          </w:p>
          <w:p w14:paraId="3E244E7A" w14:textId="77777777" w:rsidR="00BE70E0" w:rsidRPr="0024573B" w:rsidRDefault="00BE70E0" w:rsidP="00BE70E0">
            <w:pPr>
              <w:shd w:val="clear" w:color="auto" w:fill="FFFFFF"/>
              <w:spacing w:line="276" w:lineRule="auto"/>
              <w:ind w:left="567"/>
              <w:rPr>
                <w:rFonts w:ascii="Arial" w:hAnsi="Arial" w:cs="Arial"/>
                <w:bCs/>
                <w:iCs/>
                <w:sz w:val="22"/>
                <w:szCs w:val="22"/>
                <w:lang w:eastAsia="en-US"/>
              </w:rPr>
            </w:pPr>
          </w:p>
          <w:p w14:paraId="11E37DEF" w14:textId="77777777" w:rsidR="00BE70E0" w:rsidRPr="0024573B" w:rsidRDefault="00BE70E0" w:rsidP="00BE70E0">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5F62E49B" w14:textId="77777777" w:rsidR="00BE70E0" w:rsidRPr="0024573B" w:rsidRDefault="00BE70E0" w:rsidP="00BE70E0">
            <w:pPr>
              <w:shd w:val="clear" w:color="auto" w:fill="FFFFFF"/>
              <w:spacing w:line="276" w:lineRule="auto"/>
              <w:ind w:left="567"/>
              <w:rPr>
                <w:rFonts w:ascii="Arial" w:hAnsi="Arial" w:cs="Arial"/>
                <w:bCs/>
                <w:iCs/>
                <w:sz w:val="22"/>
                <w:szCs w:val="22"/>
                <w:lang w:eastAsia="en-US"/>
              </w:rPr>
            </w:pPr>
          </w:p>
          <w:p w14:paraId="6FE903A5" w14:textId="77777777" w:rsidR="00BE70E0" w:rsidRPr="0024573B" w:rsidRDefault="00BE70E0" w:rsidP="00BE70E0">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593DBC03" w14:textId="77777777" w:rsidR="00BE70E0" w:rsidRPr="0024573B" w:rsidRDefault="00BE70E0" w:rsidP="00BE70E0">
            <w:pPr>
              <w:rPr>
                <w:rFonts w:ascii="Arial" w:hAnsi="Arial" w:cs="Arial"/>
                <w:b/>
                <w:bCs/>
                <w:i/>
                <w:iCs/>
                <w:sz w:val="22"/>
                <w:szCs w:val="22"/>
              </w:rPr>
            </w:pPr>
            <w:r w:rsidRPr="0024573B">
              <w:rPr>
                <w:rFonts w:ascii="Arial" w:hAnsi="Arial" w:cs="Arial"/>
                <w:b/>
                <w:bCs/>
                <w:i/>
                <w:iCs/>
                <w:sz w:val="22"/>
                <w:szCs w:val="22"/>
              </w:rPr>
              <w:t xml:space="preserve">   </w:t>
            </w:r>
          </w:p>
          <w:p w14:paraId="3689D156" w14:textId="77777777" w:rsidR="003D44FD" w:rsidRPr="00B63E6D" w:rsidRDefault="003D44FD" w:rsidP="003D44FD">
            <w:pPr>
              <w:rPr>
                <w:rFonts w:ascii="Arial" w:hAnsi="Arial" w:cs="Arial"/>
                <w:bCs/>
                <w:i/>
                <w:iCs/>
                <w:sz w:val="22"/>
                <w:szCs w:val="22"/>
              </w:rPr>
            </w:pPr>
            <w:r w:rsidRPr="00B63E6D">
              <w:rPr>
                <w:rFonts w:ascii="Arial" w:hAnsi="Arial" w:cs="Arial"/>
                <w:bCs/>
                <w:i/>
                <w:iCs/>
                <w:sz w:val="22"/>
                <w:szCs w:val="22"/>
              </w:rPr>
              <w:t xml:space="preserve">                                           </w:t>
            </w:r>
          </w:p>
        </w:tc>
      </w:tr>
      <w:tr w:rsidR="003D44FD" w:rsidRPr="00B63E6D" w14:paraId="4D7878B2" w14:textId="77777777" w:rsidTr="00B67D5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81CBE9" w14:textId="48E7B3DC" w:rsidR="003D44FD" w:rsidRPr="00B63E6D" w:rsidRDefault="003D44FD" w:rsidP="000D3A59">
            <w:pPr>
              <w:pStyle w:val="Prrafodelista"/>
              <w:numPr>
                <w:ilvl w:val="0"/>
                <w:numId w:val="8"/>
              </w:numPr>
              <w:jc w:val="both"/>
              <w:rPr>
                <w:rFonts w:ascii="Arial" w:hAnsi="Arial" w:cs="Arial"/>
                <w:b/>
                <w:noProof/>
                <w:sz w:val="22"/>
                <w:szCs w:val="22"/>
              </w:rPr>
            </w:pPr>
            <w:r w:rsidRPr="00B63E6D">
              <w:rPr>
                <w:rFonts w:ascii="Arial" w:hAnsi="Arial" w:cs="Arial"/>
                <w:b/>
                <w:noProof/>
                <w:sz w:val="22"/>
                <w:szCs w:val="22"/>
              </w:rPr>
              <w:t>PERFIL DEL DOCENTE</w:t>
            </w:r>
          </w:p>
        </w:tc>
      </w:tr>
      <w:tr w:rsidR="000D3A59" w:rsidRPr="00B63E6D" w14:paraId="44B233B3" w14:textId="77777777" w:rsidTr="00B67D5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BDDAC" w14:textId="77777777" w:rsidR="000D3A59" w:rsidRPr="00B63E6D" w:rsidRDefault="000D3A59" w:rsidP="000D3A59">
            <w:pPr>
              <w:pStyle w:val="Prrafodelista"/>
              <w:ind w:left="574"/>
              <w:jc w:val="both"/>
              <w:rPr>
                <w:rFonts w:ascii="Arial" w:hAnsi="Arial" w:cs="Arial"/>
                <w:noProof/>
                <w:sz w:val="22"/>
                <w:szCs w:val="22"/>
              </w:rPr>
            </w:pPr>
          </w:p>
          <w:p w14:paraId="53C3D7F0" w14:textId="77777777" w:rsidR="000D3A59" w:rsidRPr="00B63E6D" w:rsidRDefault="000D3A59" w:rsidP="000D3A59">
            <w:pPr>
              <w:pStyle w:val="Prrafodelista"/>
              <w:ind w:left="574"/>
              <w:jc w:val="both"/>
              <w:rPr>
                <w:rFonts w:ascii="Arial" w:hAnsi="Arial" w:cs="Arial"/>
                <w:b/>
                <w:sz w:val="22"/>
                <w:szCs w:val="22"/>
              </w:rPr>
            </w:pPr>
            <w:r w:rsidRPr="00B63E6D">
              <w:rPr>
                <w:rFonts w:ascii="Arial" w:hAnsi="Arial" w:cs="Arial"/>
                <w:noProof/>
                <w:sz w:val="22"/>
                <w:szCs w:val="22"/>
              </w:rPr>
              <w:t xml:space="preserve">Maestro con titulo profesional  en artes escénicas y posgrado en artes-teatro, profesional con larga experiencia en la actuación y la dirección.   </w:t>
            </w:r>
            <w:r w:rsidRPr="00B63E6D">
              <w:rPr>
                <w:rFonts w:ascii="Arial" w:hAnsi="Arial" w:cs="Arial"/>
                <w:b/>
                <w:sz w:val="22"/>
                <w:szCs w:val="22"/>
              </w:rPr>
              <w:t xml:space="preserve"> </w:t>
            </w:r>
          </w:p>
          <w:p w14:paraId="65032513" w14:textId="7BEBC906" w:rsidR="000D3A59" w:rsidRPr="00B63E6D" w:rsidRDefault="000D3A59" w:rsidP="000D3A59">
            <w:pPr>
              <w:pStyle w:val="Prrafodelista"/>
              <w:ind w:left="574"/>
              <w:jc w:val="both"/>
              <w:rPr>
                <w:rFonts w:ascii="Arial" w:hAnsi="Arial" w:cs="Arial"/>
                <w:b/>
                <w:sz w:val="22"/>
                <w:szCs w:val="22"/>
              </w:rPr>
            </w:pPr>
          </w:p>
        </w:tc>
      </w:tr>
      <w:tr w:rsidR="001C192C" w:rsidRPr="00B63E6D" w14:paraId="206EC4FB" w14:textId="77777777" w:rsidTr="00B67D5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1058" w14:textId="4A9E4E12" w:rsidR="00574F48" w:rsidRPr="00B63E6D" w:rsidRDefault="001C192C" w:rsidP="000D3A59">
            <w:pPr>
              <w:pStyle w:val="Prrafodelista"/>
              <w:ind w:left="574"/>
              <w:jc w:val="both"/>
              <w:rPr>
                <w:rFonts w:ascii="Arial" w:hAnsi="Arial" w:cs="Arial"/>
                <w:b/>
                <w:noProof/>
                <w:sz w:val="22"/>
                <w:szCs w:val="22"/>
              </w:rPr>
            </w:pPr>
            <w:r w:rsidRPr="00B63E6D">
              <w:rPr>
                <w:rFonts w:ascii="Arial" w:hAnsi="Arial" w:cs="Arial"/>
                <w:b/>
                <w:sz w:val="22"/>
                <w:szCs w:val="22"/>
              </w:rPr>
              <w:t xml:space="preserve">    Nº DE DOCENTES</w:t>
            </w:r>
            <w:r w:rsidRPr="00B63E6D">
              <w:rPr>
                <w:rFonts w:ascii="Arial" w:hAnsi="Arial" w:cs="Arial"/>
                <w:b/>
                <w:sz w:val="22"/>
                <w:szCs w:val="22"/>
              </w:rPr>
              <w:softHyphen/>
            </w:r>
            <w:r w:rsidRPr="00B63E6D">
              <w:rPr>
                <w:rFonts w:ascii="Arial" w:hAnsi="Arial" w:cs="Arial"/>
                <w:b/>
                <w:sz w:val="22"/>
                <w:szCs w:val="22"/>
              </w:rPr>
              <w:softHyphen/>
            </w:r>
            <w:r w:rsidRPr="00B63E6D">
              <w:rPr>
                <w:rFonts w:ascii="Arial" w:hAnsi="Arial" w:cs="Arial"/>
                <w:b/>
                <w:sz w:val="22"/>
                <w:szCs w:val="22"/>
              </w:rPr>
              <w:softHyphen/>
            </w:r>
            <w:r w:rsidR="00EA4C3B" w:rsidRPr="00B63E6D">
              <w:rPr>
                <w:rFonts w:ascii="Arial" w:hAnsi="Arial" w:cs="Arial"/>
                <w:b/>
                <w:sz w:val="22"/>
                <w:szCs w:val="22"/>
              </w:rPr>
              <w:t>: 1</w:t>
            </w:r>
          </w:p>
        </w:tc>
      </w:tr>
      <w:tr w:rsidR="003D44FD" w:rsidRPr="00B63E6D" w14:paraId="6FA565CB" w14:textId="77777777" w:rsidTr="00B67D50">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4878FD3" w14:textId="77777777" w:rsidR="003D44FD" w:rsidRPr="00B63E6D" w:rsidRDefault="003D44FD" w:rsidP="000D3A59">
            <w:pPr>
              <w:pStyle w:val="Prrafodelista"/>
              <w:numPr>
                <w:ilvl w:val="0"/>
                <w:numId w:val="8"/>
              </w:numPr>
              <w:jc w:val="both"/>
              <w:rPr>
                <w:rFonts w:ascii="Arial" w:hAnsi="Arial" w:cs="Arial"/>
                <w:b/>
                <w:sz w:val="22"/>
                <w:szCs w:val="22"/>
              </w:rPr>
            </w:pPr>
            <w:r w:rsidRPr="00B63E6D">
              <w:rPr>
                <w:rFonts w:ascii="Arial" w:hAnsi="Arial" w:cs="Arial"/>
                <w:b/>
                <w:sz w:val="22"/>
                <w:szCs w:val="22"/>
              </w:rPr>
              <w:t xml:space="preserve">JUSTIFICACIÓN DEL ESPACIO ACADÉMICO </w:t>
            </w:r>
          </w:p>
        </w:tc>
      </w:tr>
      <w:tr w:rsidR="001C192C" w:rsidRPr="00B63E6D" w14:paraId="0B2C8944" w14:textId="77777777" w:rsidTr="00B67D5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1154" w14:textId="77777777" w:rsidR="003E1B64" w:rsidRPr="00B63E6D" w:rsidRDefault="003E1B64" w:rsidP="000D3A59">
            <w:pPr>
              <w:pStyle w:val="Prrafodelista"/>
              <w:ind w:left="574"/>
              <w:jc w:val="both"/>
              <w:rPr>
                <w:rFonts w:ascii="Arial" w:hAnsi="Arial" w:cs="Arial"/>
                <w:noProof/>
                <w:sz w:val="22"/>
                <w:szCs w:val="22"/>
              </w:rPr>
            </w:pPr>
          </w:p>
          <w:p w14:paraId="3C4B4146" w14:textId="7700F28F" w:rsidR="00574F48" w:rsidRPr="00B63E6D" w:rsidRDefault="00574F48" w:rsidP="000D3A59">
            <w:pPr>
              <w:pStyle w:val="Prrafodelista"/>
              <w:ind w:left="574"/>
              <w:jc w:val="both"/>
              <w:rPr>
                <w:rFonts w:ascii="Arial" w:hAnsi="Arial" w:cs="Arial"/>
                <w:noProof/>
                <w:sz w:val="22"/>
                <w:szCs w:val="22"/>
              </w:rPr>
            </w:pPr>
            <w:r w:rsidRPr="00B63E6D">
              <w:rPr>
                <w:rFonts w:ascii="Arial" w:hAnsi="Arial" w:cs="Arial"/>
                <w:noProof/>
                <w:sz w:val="22"/>
                <w:szCs w:val="22"/>
              </w:rPr>
              <w:t>Actuación I</w:t>
            </w:r>
            <w:r w:rsidR="003E1B64" w:rsidRPr="00B63E6D">
              <w:rPr>
                <w:rFonts w:ascii="Arial" w:hAnsi="Arial" w:cs="Arial"/>
                <w:noProof/>
                <w:sz w:val="22"/>
                <w:szCs w:val="22"/>
              </w:rPr>
              <w:t>I</w:t>
            </w:r>
            <w:r w:rsidRPr="00B63E6D">
              <w:rPr>
                <w:rFonts w:ascii="Arial" w:hAnsi="Arial" w:cs="Arial"/>
                <w:noProof/>
                <w:sz w:val="22"/>
                <w:szCs w:val="22"/>
              </w:rPr>
              <w:t xml:space="preserve"> supone la implementación de herramientas en función de la práctica creativa a partir de la comprensión psico-física y práctica de un rol, haciendo que el estudiante se acerque a la idea de situación dramática y a la comprensión del universo ficcional del teatro. Esta idea es vital para el proceso de construcción y posteriormente de estructura que se hace visible en el abordaje de escenas o de fragmentos más elaborados tales como montajes o monólogos. El curso es el primer eslabón del andamiaje hacia la comprensió</w:t>
            </w:r>
            <w:r w:rsidR="003E1B64" w:rsidRPr="00B63E6D">
              <w:rPr>
                <w:rFonts w:ascii="Arial" w:hAnsi="Arial" w:cs="Arial"/>
                <w:noProof/>
                <w:sz w:val="22"/>
                <w:szCs w:val="22"/>
              </w:rPr>
              <w:t>n de la situación</w:t>
            </w:r>
            <w:r w:rsidRPr="00B63E6D">
              <w:rPr>
                <w:rFonts w:ascii="Arial" w:hAnsi="Arial" w:cs="Arial"/>
                <w:noProof/>
                <w:sz w:val="22"/>
                <w:szCs w:val="22"/>
              </w:rPr>
              <w:t xml:space="preserve"> dramático.</w:t>
            </w:r>
          </w:p>
          <w:p w14:paraId="373F1C46" w14:textId="77777777" w:rsidR="001C192C" w:rsidRPr="00B63E6D" w:rsidRDefault="001C192C" w:rsidP="000D3A59">
            <w:pPr>
              <w:pStyle w:val="Prrafodelista"/>
              <w:ind w:left="574"/>
              <w:jc w:val="both"/>
              <w:rPr>
                <w:rFonts w:ascii="Arial" w:hAnsi="Arial" w:cs="Arial"/>
                <w:noProof/>
                <w:sz w:val="22"/>
                <w:szCs w:val="22"/>
              </w:rPr>
            </w:pPr>
          </w:p>
        </w:tc>
      </w:tr>
      <w:tr w:rsidR="003D44FD" w:rsidRPr="00B63E6D" w14:paraId="382DA64E" w14:textId="77777777" w:rsidTr="00B67D50">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69AB564" w14:textId="77777777" w:rsidR="003D44FD" w:rsidRPr="00B63E6D" w:rsidRDefault="003D44FD" w:rsidP="000D3A59">
            <w:pPr>
              <w:pStyle w:val="Prrafodelista"/>
              <w:numPr>
                <w:ilvl w:val="0"/>
                <w:numId w:val="8"/>
              </w:numPr>
              <w:jc w:val="both"/>
              <w:rPr>
                <w:rFonts w:ascii="Arial" w:hAnsi="Arial" w:cs="Arial"/>
                <w:b/>
                <w:sz w:val="22"/>
                <w:szCs w:val="22"/>
              </w:rPr>
            </w:pPr>
            <w:r w:rsidRPr="00B63E6D">
              <w:rPr>
                <w:rFonts w:ascii="Arial" w:hAnsi="Arial" w:cs="Arial"/>
                <w:b/>
                <w:sz w:val="22"/>
                <w:szCs w:val="22"/>
              </w:rPr>
              <w:t>OBJETIVO GENERAL</w:t>
            </w:r>
          </w:p>
        </w:tc>
      </w:tr>
      <w:tr w:rsidR="001C192C" w:rsidRPr="00B63E6D" w14:paraId="3DDF8A8D" w14:textId="77777777" w:rsidTr="00B67D5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15F8D" w14:textId="77777777" w:rsidR="000D3A59" w:rsidRPr="00B63E6D" w:rsidRDefault="000D3A59" w:rsidP="000D3A59">
            <w:pPr>
              <w:pStyle w:val="Prrafodelista"/>
              <w:ind w:left="574"/>
              <w:jc w:val="both"/>
              <w:rPr>
                <w:rFonts w:ascii="Arial" w:hAnsi="Arial" w:cs="Arial"/>
                <w:noProof/>
                <w:sz w:val="22"/>
                <w:szCs w:val="22"/>
              </w:rPr>
            </w:pPr>
          </w:p>
          <w:p w14:paraId="3586C5AF" w14:textId="5CBAFE66" w:rsidR="001C192C" w:rsidRPr="00B63E6D" w:rsidRDefault="00574F48" w:rsidP="000D3A59">
            <w:pPr>
              <w:pStyle w:val="Prrafodelista"/>
              <w:ind w:left="574"/>
              <w:jc w:val="both"/>
              <w:rPr>
                <w:rFonts w:ascii="Arial" w:hAnsi="Arial" w:cs="Arial"/>
                <w:noProof/>
                <w:sz w:val="22"/>
                <w:szCs w:val="22"/>
              </w:rPr>
            </w:pPr>
            <w:r w:rsidRPr="00B63E6D">
              <w:rPr>
                <w:rFonts w:ascii="Arial" w:hAnsi="Arial" w:cs="Arial"/>
                <w:noProof/>
                <w:sz w:val="22"/>
                <w:szCs w:val="22"/>
              </w:rPr>
              <w:t>Estudio y desarrollo práctico de la creación escénica desde la construcción de</w:t>
            </w:r>
            <w:r w:rsidR="00EA4C3B" w:rsidRPr="00B63E6D">
              <w:rPr>
                <w:rFonts w:ascii="Arial" w:hAnsi="Arial" w:cs="Arial"/>
                <w:noProof/>
                <w:sz w:val="22"/>
                <w:szCs w:val="22"/>
              </w:rPr>
              <w:t xml:space="preserve"> </w:t>
            </w:r>
            <w:r w:rsidRPr="00B63E6D">
              <w:rPr>
                <w:rFonts w:ascii="Arial" w:hAnsi="Arial" w:cs="Arial"/>
                <w:noProof/>
                <w:sz w:val="22"/>
                <w:szCs w:val="22"/>
              </w:rPr>
              <w:t>rol</w:t>
            </w:r>
            <w:r w:rsidR="00EA4C3B" w:rsidRPr="00B63E6D">
              <w:rPr>
                <w:rFonts w:ascii="Arial" w:hAnsi="Arial" w:cs="Arial"/>
                <w:noProof/>
                <w:sz w:val="22"/>
                <w:szCs w:val="22"/>
              </w:rPr>
              <w:t>es</w:t>
            </w:r>
            <w:r w:rsidRPr="00B63E6D">
              <w:rPr>
                <w:rFonts w:ascii="Arial" w:hAnsi="Arial" w:cs="Arial"/>
                <w:noProof/>
                <w:sz w:val="22"/>
                <w:szCs w:val="22"/>
              </w:rPr>
              <w:t xml:space="preserve"> y el acercamiento a la acción, la situación dramática y al conflicto a partir del estudio de géneros como la tragedia </w:t>
            </w:r>
            <w:r w:rsidR="003E1B64" w:rsidRPr="00B63E6D">
              <w:rPr>
                <w:rFonts w:ascii="Arial" w:hAnsi="Arial" w:cs="Arial"/>
                <w:noProof/>
                <w:sz w:val="22"/>
                <w:szCs w:val="22"/>
              </w:rPr>
              <w:t xml:space="preserve">griega, la tragedia moderna </w:t>
            </w:r>
            <w:r w:rsidRPr="00B63E6D">
              <w:rPr>
                <w:rFonts w:ascii="Arial" w:hAnsi="Arial" w:cs="Arial"/>
                <w:noProof/>
                <w:sz w:val="22"/>
                <w:szCs w:val="22"/>
              </w:rPr>
              <w:t>y la tragicomedia.</w:t>
            </w:r>
          </w:p>
          <w:p w14:paraId="4A51C42B" w14:textId="5071B703" w:rsidR="00574F48" w:rsidRPr="00B63E6D" w:rsidRDefault="00574F48" w:rsidP="000D3A59">
            <w:pPr>
              <w:pStyle w:val="Prrafodelista"/>
              <w:ind w:left="574"/>
              <w:jc w:val="both"/>
              <w:rPr>
                <w:rFonts w:ascii="Arial" w:hAnsi="Arial" w:cs="Arial"/>
                <w:noProof/>
                <w:sz w:val="22"/>
                <w:szCs w:val="22"/>
              </w:rPr>
            </w:pPr>
          </w:p>
        </w:tc>
      </w:tr>
      <w:tr w:rsidR="003D44FD" w:rsidRPr="00B63E6D" w14:paraId="1328F658" w14:textId="77777777" w:rsidTr="00B67D50">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3D31066" w14:textId="77777777" w:rsidR="003D44FD" w:rsidRPr="00B63E6D" w:rsidRDefault="003D44FD" w:rsidP="000D3A59">
            <w:pPr>
              <w:pStyle w:val="Prrafodelista"/>
              <w:numPr>
                <w:ilvl w:val="0"/>
                <w:numId w:val="8"/>
              </w:numPr>
              <w:jc w:val="both"/>
              <w:rPr>
                <w:rFonts w:ascii="Arial" w:hAnsi="Arial" w:cs="Arial"/>
                <w:b/>
                <w:sz w:val="22"/>
                <w:szCs w:val="22"/>
              </w:rPr>
            </w:pPr>
            <w:r w:rsidRPr="00B63E6D">
              <w:rPr>
                <w:rFonts w:ascii="Arial" w:hAnsi="Arial" w:cs="Arial"/>
                <w:b/>
                <w:sz w:val="22"/>
                <w:szCs w:val="22"/>
              </w:rPr>
              <w:t>OBJETIVOS ESPECÍFICOS</w:t>
            </w:r>
          </w:p>
        </w:tc>
      </w:tr>
      <w:tr w:rsidR="001C192C" w:rsidRPr="00B63E6D" w14:paraId="1ED05AA6" w14:textId="77777777" w:rsidTr="00B67D50">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B95E3" w14:textId="77777777" w:rsidR="000D3A59" w:rsidRPr="00B63E6D" w:rsidRDefault="000D3A59" w:rsidP="000D3A59">
            <w:pPr>
              <w:ind w:left="720"/>
              <w:jc w:val="both"/>
              <w:rPr>
                <w:rFonts w:ascii="Arial" w:eastAsia="Arial Unicode MS" w:hAnsi="Arial" w:cs="Arial"/>
                <w:sz w:val="22"/>
                <w:szCs w:val="22"/>
              </w:rPr>
            </w:pPr>
          </w:p>
          <w:p w14:paraId="23BEF16D" w14:textId="79EEE458" w:rsidR="00694787" w:rsidRPr="00B63E6D" w:rsidRDefault="00694787" w:rsidP="000D3A59">
            <w:pPr>
              <w:numPr>
                <w:ilvl w:val="0"/>
                <w:numId w:val="9"/>
              </w:numPr>
              <w:jc w:val="both"/>
              <w:rPr>
                <w:rFonts w:ascii="Arial" w:eastAsia="Arial Unicode MS" w:hAnsi="Arial" w:cs="Arial"/>
                <w:sz w:val="22"/>
                <w:szCs w:val="22"/>
              </w:rPr>
            </w:pPr>
            <w:r w:rsidRPr="00B63E6D">
              <w:rPr>
                <w:rFonts w:ascii="Arial" w:eastAsia="Arial Unicode MS" w:hAnsi="Arial" w:cs="Arial"/>
                <w:sz w:val="22"/>
                <w:szCs w:val="22"/>
              </w:rPr>
              <w:t xml:space="preserve">Estudio teórico-práctico del rol del coro, el conflicto trágico, la acción dramática del mismo y su función en la tragedia clásica griega. </w:t>
            </w:r>
          </w:p>
          <w:p w14:paraId="6F40ACD9" w14:textId="026DA906" w:rsidR="00694787" w:rsidRPr="00B63E6D" w:rsidRDefault="00694787" w:rsidP="000D3A59">
            <w:pPr>
              <w:numPr>
                <w:ilvl w:val="0"/>
                <w:numId w:val="9"/>
              </w:numPr>
              <w:jc w:val="both"/>
              <w:rPr>
                <w:rFonts w:ascii="Arial" w:eastAsia="Arial Unicode MS" w:hAnsi="Arial" w:cs="Arial"/>
                <w:sz w:val="22"/>
                <w:szCs w:val="22"/>
              </w:rPr>
            </w:pPr>
            <w:r w:rsidRPr="00B63E6D">
              <w:rPr>
                <w:rFonts w:ascii="Arial" w:eastAsia="Arial Unicode MS" w:hAnsi="Arial" w:cs="Arial"/>
                <w:sz w:val="22"/>
                <w:szCs w:val="22"/>
              </w:rPr>
              <w:t>Profundización en el concepto de rol, conflicto, situación, objetivo, circunstancias dadas y línea de pensamiento en un soliloquio shakespeariano</w:t>
            </w:r>
            <w:r w:rsidR="00EA4C3B" w:rsidRPr="00B63E6D">
              <w:rPr>
                <w:rFonts w:ascii="Arial" w:eastAsia="Arial Unicode MS" w:hAnsi="Arial" w:cs="Arial"/>
                <w:sz w:val="22"/>
                <w:szCs w:val="22"/>
              </w:rPr>
              <w:t>.</w:t>
            </w:r>
            <w:r w:rsidRPr="00B63E6D">
              <w:rPr>
                <w:rFonts w:ascii="Arial" w:eastAsia="Arial Unicode MS" w:hAnsi="Arial" w:cs="Arial"/>
                <w:sz w:val="22"/>
                <w:szCs w:val="22"/>
              </w:rPr>
              <w:t xml:space="preserve">  </w:t>
            </w:r>
          </w:p>
          <w:p w14:paraId="257F46EB" w14:textId="77777777" w:rsidR="001C192C" w:rsidRPr="00B63E6D" w:rsidRDefault="001C192C" w:rsidP="000D3A59">
            <w:pPr>
              <w:pStyle w:val="Prrafodelista"/>
              <w:ind w:left="574"/>
              <w:jc w:val="both"/>
              <w:rPr>
                <w:rFonts w:ascii="Arial" w:hAnsi="Arial" w:cs="Arial"/>
                <w:b/>
                <w:sz w:val="22"/>
                <w:szCs w:val="22"/>
              </w:rPr>
            </w:pPr>
          </w:p>
        </w:tc>
      </w:tr>
      <w:tr w:rsidR="003D44FD" w:rsidRPr="00B63E6D" w14:paraId="6BAB04B4" w14:textId="77777777" w:rsidTr="00B67D50">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A324B67" w14:textId="77777777" w:rsidR="003D44FD" w:rsidRPr="00B63E6D" w:rsidRDefault="003D44FD" w:rsidP="000D3A59">
            <w:pPr>
              <w:pStyle w:val="Prrafodelista"/>
              <w:numPr>
                <w:ilvl w:val="0"/>
                <w:numId w:val="8"/>
              </w:numPr>
              <w:jc w:val="both"/>
              <w:rPr>
                <w:rFonts w:ascii="Arial" w:hAnsi="Arial" w:cs="Arial"/>
                <w:b/>
                <w:sz w:val="22"/>
                <w:szCs w:val="22"/>
              </w:rPr>
            </w:pPr>
            <w:r w:rsidRPr="00B63E6D">
              <w:rPr>
                <w:rFonts w:ascii="Arial" w:hAnsi="Arial" w:cs="Arial"/>
                <w:b/>
                <w:sz w:val="22"/>
                <w:szCs w:val="22"/>
              </w:rPr>
              <w:t>COMPETENCIAS, CAPACIDADES Y HABILIDADES DE FORMACIÓN:</w:t>
            </w:r>
          </w:p>
          <w:p w14:paraId="368371A1" w14:textId="77777777" w:rsidR="003D44FD" w:rsidRPr="00B63E6D" w:rsidRDefault="003D44FD" w:rsidP="000D3A59">
            <w:pPr>
              <w:jc w:val="both"/>
              <w:rPr>
                <w:rFonts w:ascii="Arial" w:hAnsi="Arial" w:cs="Arial"/>
                <w:b/>
                <w:sz w:val="22"/>
                <w:szCs w:val="22"/>
              </w:rPr>
            </w:pPr>
          </w:p>
        </w:tc>
      </w:tr>
      <w:tr w:rsidR="001C192C" w:rsidRPr="00B63E6D" w14:paraId="2B91D7BB" w14:textId="77777777" w:rsidTr="00B67D50">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8610" w14:textId="77777777" w:rsidR="000D3A59" w:rsidRPr="00B63E6D" w:rsidRDefault="000D3A59" w:rsidP="000D3A59">
            <w:pPr>
              <w:keepNext/>
              <w:ind w:left="720"/>
              <w:jc w:val="both"/>
              <w:rPr>
                <w:rFonts w:ascii="Arial" w:hAnsi="Arial" w:cs="Arial"/>
                <w:bCs/>
                <w:iCs/>
                <w:sz w:val="22"/>
                <w:szCs w:val="22"/>
              </w:rPr>
            </w:pPr>
          </w:p>
          <w:p w14:paraId="77FCFF5A" w14:textId="77777777" w:rsidR="00694787" w:rsidRPr="00B63E6D" w:rsidRDefault="00694787" w:rsidP="000D3A59">
            <w:pPr>
              <w:keepNext/>
              <w:numPr>
                <w:ilvl w:val="0"/>
                <w:numId w:val="10"/>
              </w:numPr>
              <w:jc w:val="both"/>
              <w:rPr>
                <w:rFonts w:ascii="Arial" w:hAnsi="Arial" w:cs="Arial"/>
                <w:bCs/>
                <w:iCs/>
                <w:sz w:val="22"/>
                <w:szCs w:val="22"/>
              </w:rPr>
            </w:pPr>
            <w:r w:rsidRPr="00B63E6D">
              <w:rPr>
                <w:rFonts w:ascii="Arial" w:hAnsi="Arial" w:cs="Arial"/>
                <w:bCs/>
                <w:iCs/>
                <w:sz w:val="22"/>
                <w:szCs w:val="22"/>
              </w:rPr>
              <w:t xml:space="preserve">Desarrollar capacidades interpretativas contundentes en torno a la creación como actor a partir del análisis de un  texto y un género dramático  </w:t>
            </w:r>
          </w:p>
          <w:p w14:paraId="27B608ED" w14:textId="77777777" w:rsidR="001C192C" w:rsidRPr="00B63E6D" w:rsidRDefault="00694787" w:rsidP="000D3A59">
            <w:pPr>
              <w:pStyle w:val="Prrafodelista"/>
              <w:numPr>
                <w:ilvl w:val="0"/>
                <w:numId w:val="10"/>
              </w:numPr>
              <w:jc w:val="both"/>
              <w:rPr>
                <w:rFonts w:ascii="Arial" w:hAnsi="Arial" w:cs="Arial"/>
                <w:b/>
                <w:sz w:val="22"/>
                <w:szCs w:val="22"/>
              </w:rPr>
            </w:pPr>
            <w:r w:rsidRPr="00B63E6D">
              <w:rPr>
                <w:rFonts w:ascii="Arial" w:hAnsi="Arial" w:cs="Arial"/>
                <w:bCs/>
                <w:iCs/>
                <w:sz w:val="22"/>
                <w:szCs w:val="22"/>
              </w:rPr>
              <w:t>Implementar herramientas prácticas y conceptuales para desarrollar un rol eficazmente en una situación dramática.</w:t>
            </w:r>
          </w:p>
          <w:p w14:paraId="1AE057B7" w14:textId="43FA0241" w:rsidR="000D3A59" w:rsidRPr="00B63E6D" w:rsidRDefault="000D3A59" w:rsidP="00BE70E0">
            <w:pPr>
              <w:pStyle w:val="Prrafodelista"/>
              <w:jc w:val="both"/>
              <w:rPr>
                <w:rFonts w:ascii="Arial" w:hAnsi="Arial" w:cs="Arial"/>
                <w:b/>
                <w:sz w:val="22"/>
                <w:szCs w:val="22"/>
              </w:rPr>
            </w:pPr>
          </w:p>
        </w:tc>
      </w:tr>
      <w:tr w:rsidR="001C192C" w:rsidRPr="00B63E6D" w14:paraId="51B10E40" w14:textId="77777777" w:rsidTr="00B67D5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0DE904" w14:textId="77777777" w:rsidR="001C192C" w:rsidRPr="00B63E6D" w:rsidRDefault="001C192C" w:rsidP="000D3A59">
            <w:pPr>
              <w:pStyle w:val="Textoindependiente"/>
              <w:numPr>
                <w:ilvl w:val="0"/>
                <w:numId w:val="8"/>
              </w:numPr>
              <w:spacing w:after="0"/>
              <w:jc w:val="both"/>
              <w:rPr>
                <w:rFonts w:ascii="Arial" w:hAnsi="Arial" w:cs="Arial"/>
                <w:b/>
                <w:sz w:val="22"/>
                <w:szCs w:val="22"/>
                <w:lang w:val="es-ES"/>
              </w:rPr>
            </w:pPr>
            <w:r w:rsidRPr="00B63E6D">
              <w:rPr>
                <w:rFonts w:ascii="Arial" w:hAnsi="Arial" w:cs="Arial"/>
                <w:b/>
                <w:sz w:val="22"/>
                <w:szCs w:val="22"/>
                <w:lang w:val="es-ES"/>
              </w:rPr>
              <w:t>SABERES PREVIOS</w:t>
            </w:r>
          </w:p>
        </w:tc>
      </w:tr>
      <w:tr w:rsidR="001C192C" w:rsidRPr="00B63E6D" w14:paraId="16E9916A" w14:textId="77777777" w:rsidTr="00B67D5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ED264" w14:textId="77777777" w:rsidR="000D3A59" w:rsidRPr="00B63E6D" w:rsidRDefault="000D3A59" w:rsidP="000D3A59">
            <w:pPr>
              <w:pStyle w:val="Prrafodelista"/>
              <w:ind w:left="574"/>
              <w:jc w:val="both"/>
              <w:rPr>
                <w:rFonts w:ascii="Arial" w:hAnsi="Arial" w:cs="Arial"/>
                <w:noProof/>
                <w:sz w:val="22"/>
                <w:szCs w:val="22"/>
              </w:rPr>
            </w:pPr>
          </w:p>
          <w:p w14:paraId="5F7A3119" w14:textId="77777777" w:rsidR="001C192C" w:rsidRPr="00B63E6D" w:rsidRDefault="00E11AF6" w:rsidP="000D3A59">
            <w:pPr>
              <w:pStyle w:val="Prrafodelista"/>
              <w:ind w:left="574"/>
              <w:jc w:val="both"/>
              <w:rPr>
                <w:rFonts w:ascii="Arial" w:hAnsi="Arial" w:cs="Arial"/>
                <w:noProof/>
                <w:sz w:val="22"/>
                <w:szCs w:val="22"/>
              </w:rPr>
            </w:pPr>
            <w:r w:rsidRPr="00B63E6D">
              <w:rPr>
                <w:rFonts w:ascii="Arial" w:hAnsi="Arial" w:cs="Arial"/>
                <w:noProof/>
                <w:sz w:val="22"/>
                <w:szCs w:val="22"/>
              </w:rPr>
              <w:t xml:space="preserve">Principios de comprensión de la situación dramática a partir de experiencias de mímesis </w:t>
            </w:r>
            <w:r w:rsidR="00EA4C3B" w:rsidRPr="00B63E6D">
              <w:rPr>
                <w:rFonts w:ascii="Arial" w:hAnsi="Arial" w:cs="Arial"/>
                <w:noProof/>
                <w:sz w:val="22"/>
                <w:szCs w:val="22"/>
              </w:rPr>
              <w:t>de ritmo, objetos y animales</w:t>
            </w:r>
            <w:r w:rsidRPr="00B63E6D">
              <w:rPr>
                <w:rFonts w:ascii="Arial" w:hAnsi="Arial" w:cs="Arial"/>
                <w:noProof/>
                <w:sz w:val="22"/>
                <w:szCs w:val="22"/>
              </w:rPr>
              <w:t xml:space="preserve"> y creación de historias a partir de cuadros y de la indagación sobre lo fantástico. Comprensión y experiencia del tono y trayectoria del héroe cómico.</w:t>
            </w:r>
            <w:r w:rsidR="00EA4C3B" w:rsidRPr="00B63E6D">
              <w:rPr>
                <w:rFonts w:ascii="Arial" w:hAnsi="Arial" w:cs="Arial"/>
                <w:noProof/>
                <w:sz w:val="22"/>
                <w:szCs w:val="22"/>
              </w:rPr>
              <w:t xml:space="preserve"> </w:t>
            </w:r>
          </w:p>
          <w:p w14:paraId="107C9840" w14:textId="78F59D82" w:rsidR="000D3A59" w:rsidRPr="00B63E6D" w:rsidRDefault="000D3A59" w:rsidP="000D3A59">
            <w:pPr>
              <w:pStyle w:val="Prrafodelista"/>
              <w:ind w:left="574"/>
              <w:jc w:val="both"/>
              <w:rPr>
                <w:rFonts w:ascii="Arial" w:hAnsi="Arial" w:cs="Arial"/>
                <w:noProof/>
                <w:sz w:val="22"/>
                <w:szCs w:val="22"/>
              </w:rPr>
            </w:pPr>
          </w:p>
        </w:tc>
      </w:tr>
      <w:tr w:rsidR="004D7E6A" w:rsidRPr="00B63E6D" w14:paraId="349980FA" w14:textId="77777777" w:rsidTr="00B67D5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5E957B" w14:textId="0811D546" w:rsidR="004D7E6A" w:rsidRPr="00B63E6D" w:rsidRDefault="004D7E6A" w:rsidP="000D3A59">
            <w:pPr>
              <w:pStyle w:val="Prrafodelista"/>
              <w:numPr>
                <w:ilvl w:val="0"/>
                <w:numId w:val="8"/>
              </w:numPr>
              <w:jc w:val="both"/>
              <w:rPr>
                <w:rFonts w:ascii="Arial" w:hAnsi="Arial" w:cs="Arial"/>
                <w:b/>
                <w:sz w:val="22"/>
                <w:szCs w:val="22"/>
              </w:rPr>
            </w:pPr>
            <w:r w:rsidRPr="00B63E6D">
              <w:rPr>
                <w:rFonts w:ascii="Arial" w:hAnsi="Arial" w:cs="Arial"/>
                <w:b/>
                <w:sz w:val="22"/>
                <w:szCs w:val="22"/>
              </w:rPr>
              <w:t>CONTENIDOS</w:t>
            </w:r>
          </w:p>
        </w:tc>
      </w:tr>
      <w:tr w:rsidR="004D7E6A" w:rsidRPr="00B63E6D" w14:paraId="1241CCDE" w14:textId="77777777" w:rsidTr="00B67D5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54B9C" w14:textId="77777777" w:rsidR="000D3A59" w:rsidRPr="00B63E6D" w:rsidRDefault="000D3A59" w:rsidP="000D3A59">
            <w:pPr>
              <w:pStyle w:val="Prrafodelista"/>
              <w:ind w:left="574"/>
              <w:jc w:val="both"/>
              <w:rPr>
                <w:rFonts w:ascii="Arial" w:hAnsi="Arial" w:cs="Arial"/>
                <w:noProof/>
                <w:sz w:val="22"/>
                <w:szCs w:val="22"/>
              </w:rPr>
            </w:pPr>
          </w:p>
          <w:p w14:paraId="2D560B69" w14:textId="2312F359" w:rsidR="004E54D8" w:rsidRPr="00BE70E0" w:rsidRDefault="004E54D8" w:rsidP="00BE70E0">
            <w:pPr>
              <w:pStyle w:val="Prrafodelista"/>
              <w:ind w:left="574"/>
              <w:jc w:val="both"/>
              <w:rPr>
                <w:rFonts w:ascii="Arial" w:hAnsi="Arial" w:cs="Arial"/>
                <w:noProof/>
                <w:sz w:val="22"/>
                <w:szCs w:val="22"/>
              </w:rPr>
            </w:pPr>
            <w:r w:rsidRPr="00B63E6D">
              <w:rPr>
                <w:rFonts w:ascii="Arial" w:hAnsi="Arial" w:cs="Arial"/>
                <w:noProof/>
                <w:sz w:val="22"/>
                <w:szCs w:val="22"/>
              </w:rPr>
              <w:t>La asignatura está destinada a promover el acercamiento del estudiante al texto dramático, en su comprensión lógica. El estudiante desarrollará pesquisas a fin de establecer el carácter de los roles, el estudio de las situaciones y las escenas. Aún cuando el estudiante no desarrolla un estudio sobre la emoción, sí lo hace sobre la función del rol en determinada situación dramática.</w:t>
            </w:r>
          </w:p>
          <w:p w14:paraId="59008DB7" w14:textId="3831609D" w:rsidR="004E54D8"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 xml:space="preserve">El curso </w:t>
            </w:r>
            <w:r w:rsidR="004E54D8" w:rsidRPr="00B63E6D">
              <w:rPr>
                <w:rFonts w:ascii="Arial" w:hAnsi="Arial" w:cs="Arial"/>
                <w:noProof/>
                <w:sz w:val="22"/>
                <w:szCs w:val="22"/>
              </w:rPr>
              <w:t>inicia</w:t>
            </w:r>
            <w:r w:rsidRPr="00B63E6D">
              <w:rPr>
                <w:rFonts w:ascii="Arial" w:hAnsi="Arial" w:cs="Arial"/>
                <w:noProof/>
                <w:sz w:val="22"/>
                <w:szCs w:val="22"/>
              </w:rPr>
              <w:t xml:space="preserve"> con el primer m</w:t>
            </w:r>
            <w:r w:rsidR="00E11AF6" w:rsidRPr="00B63E6D">
              <w:rPr>
                <w:rFonts w:ascii="Arial" w:hAnsi="Arial" w:cs="Arial"/>
                <w:noProof/>
                <w:sz w:val="22"/>
                <w:szCs w:val="22"/>
              </w:rPr>
              <w:t>ó</w:t>
            </w:r>
            <w:r w:rsidRPr="00B63E6D">
              <w:rPr>
                <w:rFonts w:ascii="Arial" w:hAnsi="Arial" w:cs="Arial"/>
                <w:noProof/>
                <w:sz w:val="22"/>
                <w:szCs w:val="22"/>
              </w:rPr>
              <w:t>dulo</w:t>
            </w:r>
            <w:r w:rsidR="004E54D8" w:rsidRPr="00B63E6D">
              <w:rPr>
                <w:rFonts w:ascii="Arial" w:hAnsi="Arial" w:cs="Arial"/>
                <w:noProof/>
                <w:sz w:val="22"/>
                <w:szCs w:val="22"/>
              </w:rPr>
              <w:t xml:space="preserve"> </w:t>
            </w:r>
            <w:r w:rsidRPr="00B63E6D">
              <w:rPr>
                <w:rFonts w:ascii="Arial" w:hAnsi="Arial" w:cs="Arial"/>
                <w:noProof/>
                <w:sz w:val="22"/>
                <w:szCs w:val="22"/>
              </w:rPr>
              <w:t>abordando</w:t>
            </w:r>
            <w:r w:rsidR="004E54D8" w:rsidRPr="00B63E6D">
              <w:rPr>
                <w:rFonts w:ascii="Arial" w:hAnsi="Arial" w:cs="Arial"/>
                <w:noProof/>
                <w:sz w:val="22"/>
                <w:szCs w:val="22"/>
              </w:rPr>
              <w:t xml:space="preserve"> la tragedia </w:t>
            </w:r>
            <w:r w:rsidRPr="00B63E6D">
              <w:rPr>
                <w:rFonts w:ascii="Arial" w:hAnsi="Arial" w:cs="Arial"/>
                <w:noProof/>
                <w:sz w:val="22"/>
                <w:szCs w:val="22"/>
              </w:rPr>
              <w:t>griega desde el estudio del coro, en el segundo corte se abordara la tragedia moderna centrando el estudio en el soliloquio de algunas obras de Willian Shakespeare. Estos objetos de estudio serán los</w:t>
            </w:r>
            <w:r w:rsidR="004E54D8" w:rsidRPr="00B63E6D">
              <w:rPr>
                <w:rFonts w:ascii="Arial" w:hAnsi="Arial" w:cs="Arial"/>
                <w:noProof/>
                <w:sz w:val="22"/>
                <w:szCs w:val="22"/>
              </w:rPr>
              <w:t xml:space="preserve"> ejes fundamentales para la comp</w:t>
            </w:r>
            <w:r w:rsidRPr="00B63E6D">
              <w:rPr>
                <w:rFonts w:ascii="Arial" w:hAnsi="Arial" w:cs="Arial"/>
                <w:noProof/>
                <w:sz w:val="22"/>
                <w:szCs w:val="22"/>
              </w:rPr>
              <w:t>rensión del texto dramático y</w:t>
            </w:r>
            <w:r w:rsidR="004E54D8" w:rsidRPr="00B63E6D">
              <w:rPr>
                <w:rFonts w:ascii="Arial" w:hAnsi="Arial" w:cs="Arial"/>
                <w:noProof/>
                <w:sz w:val="22"/>
                <w:szCs w:val="22"/>
              </w:rPr>
              <w:t xml:space="preserve"> la función dramática de los roles.</w:t>
            </w:r>
          </w:p>
          <w:p w14:paraId="7FF5C2DE" w14:textId="77777777" w:rsidR="004D7E6A" w:rsidRPr="00B63E6D" w:rsidRDefault="004D7E6A" w:rsidP="000D3A59">
            <w:pPr>
              <w:pStyle w:val="Prrafodelista"/>
              <w:ind w:left="574"/>
              <w:jc w:val="both"/>
              <w:rPr>
                <w:rFonts w:ascii="Arial" w:hAnsi="Arial" w:cs="Arial"/>
                <w:noProof/>
                <w:sz w:val="22"/>
                <w:szCs w:val="22"/>
              </w:rPr>
            </w:pPr>
          </w:p>
        </w:tc>
      </w:tr>
      <w:tr w:rsidR="003D44FD" w:rsidRPr="00B63E6D" w14:paraId="1220D28D" w14:textId="77777777" w:rsidTr="00B67D5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89AF8E" w14:textId="243CD45B" w:rsidR="003D44FD" w:rsidRPr="00B63E6D" w:rsidRDefault="003D44FD" w:rsidP="000D3A59">
            <w:pPr>
              <w:pStyle w:val="Prrafodelista"/>
              <w:numPr>
                <w:ilvl w:val="0"/>
                <w:numId w:val="8"/>
              </w:numPr>
              <w:jc w:val="both"/>
              <w:rPr>
                <w:rFonts w:ascii="Arial" w:hAnsi="Arial" w:cs="Arial"/>
                <w:b/>
                <w:sz w:val="22"/>
                <w:szCs w:val="22"/>
              </w:rPr>
            </w:pPr>
            <w:r w:rsidRPr="00B63E6D">
              <w:rPr>
                <w:rFonts w:ascii="Arial" w:hAnsi="Arial" w:cs="Arial"/>
                <w:b/>
                <w:sz w:val="22"/>
                <w:szCs w:val="22"/>
              </w:rPr>
              <w:t>METODOLOGÍA</w:t>
            </w:r>
          </w:p>
        </w:tc>
      </w:tr>
      <w:tr w:rsidR="001C192C" w:rsidRPr="00B63E6D" w14:paraId="1F9BF781" w14:textId="77777777" w:rsidTr="00B67D5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CAB32" w14:textId="3F502A31" w:rsidR="001C192C" w:rsidRPr="00B63E6D" w:rsidRDefault="001C192C" w:rsidP="000D3A59">
            <w:pPr>
              <w:pStyle w:val="Prrafodelista"/>
              <w:ind w:left="574"/>
              <w:jc w:val="both"/>
              <w:rPr>
                <w:rFonts w:ascii="Arial" w:hAnsi="Arial" w:cs="Arial"/>
                <w:noProof/>
                <w:sz w:val="22"/>
                <w:szCs w:val="22"/>
              </w:rPr>
            </w:pPr>
          </w:p>
          <w:p w14:paraId="5954309D" w14:textId="77777777" w:rsidR="00E11AF6" w:rsidRPr="00B63E6D" w:rsidRDefault="004E54D8" w:rsidP="000D3A59">
            <w:pPr>
              <w:pStyle w:val="Prrafodelista"/>
              <w:ind w:left="574"/>
              <w:jc w:val="both"/>
              <w:rPr>
                <w:rFonts w:ascii="Arial" w:hAnsi="Arial" w:cs="Arial"/>
                <w:noProof/>
                <w:sz w:val="22"/>
                <w:szCs w:val="22"/>
              </w:rPr>
            </w:pPr>
            <w:r w:rsidRPr="00B63E6D">
              <w:rPr>
                <w:rFonts w:ascii="Arial" w:hAnsi="Arial" w:cs="Arial"/>
                <w:noProof/>
                <w:sz w:val="22"/>
                <w:szCs w:val="22"/>
              </w:rPr>
              <w:t>Bajo la metodología de taller</w:t>
            </w:r>
            <w:r w:rsidR="00E11AF6" w:rsidRPr="00B63E6D">
              <w:rPr>
                <w:rFonts w:ascii="Arial" w:hAnsi="Arial" w:cs="Arial"/>
                <w:noProof/>
                <w:sz w:val="22"/>
                <w:szCs w:val="22"/>
              </w:rPr>
              <w:t>:</w:t>
            </w:r>
          </w:p>
          <w:p w14:paraId="28F051C4" w14:textId="77777777" w:rsidR="004E54D8" w:rsidRPr="00B63E6D" w:rsidRDefault="004E54D8" w:rsidP="000D3A59">
            <w:pPr>
              <w:pStyle w:val="Prrafodelista"/>
              <w:ind w:left="574"/>
              <w:jc w:val="both"/>
              <w:rPr>
                <w:rFonts w:ascii="Arial" w:hAnsi="Arial" w:cs="Arial"/>
                <w:noProof/>
                <w:sz w:val="22"/>
                <w:szCs w:val="22"/>
              </w:rPr>
            </w:pPr>
            <w:r w:rsidRPr="00B63E6D">
              <w:rPr>
                <w:rFonts w:ascii="Arial" w:hAnsi="Arial" w:cs="Arial"/>
                <w:noProof/>
                <w:sz w:val="22"/>
                <w:szCs w:val="22"/>
              </w:rPr>
              <w:t xml:space="preserve"> </w:t>
            </w:r>
          </w:p>
          <w:p w14:paraId="46D5A5E1" w14:textId="77777777" w:rsidR="00BE70E0" w:rsidRDefault="00BE70E0" w:rsidP="00BE70E0">
            <w:pPr>
              <w:pStyle w:val="Prrafodelista"/>
              <w:numPr>
                <w:ilvl w:val="0"/>
                <w:numId w:val="15"/>
              </w:numPr>
              <w:jc w:val="both"/>
              <w:rPr>
                <w:rFonts w:ascii="Arial" w:hAnsi="Arial" w:cs="Arial"/>
                <w:noProof/>
                <w:sz w:val="22"/>
                <w:szCs w:val="22"/>
              </w:rPr>
            </w:pPr>
            <w:r>
              <w:rPr>
                <w:rFonts w:ascii="Arial" w:hAnsi="Arial" w:cs="Arial"/>
                <w:noProof/>
                <w:sz w:val="22"/>
                <w:szCs w:val="22"/>
              </w:rPr>
              <w:t xml:space="preserve">Análisis de texto: </w:t>
            </w:r>
          </w:p>
          <w:p w14:paraId="3A892600" w14:textId="0D497BFD" w:rsidR="004E54D8" w:rsidRPr="00B63E6D" w:rsidRDefault="004E54D8" w:rsidP="00BE70E0">
            <w:pPr>
              <w:pStyle w:val="Prrafodelista"/>
              <w:numPr>
                <w:ilvl w:val="1"/>
                <w:numId w:val="15"/>
              </w:numPr>
              <w:jc w:val="both"/>
              <w:rPr>
                <w:rFonts w:ascii="Arial" w:hAnsi="Arial" w:cs="Arial"/>
                <w:noProof/>
                <w:sz w:val="22"/>
                <w:szCs w:val="22"/>
              </w:rPr>
            </w:pPr>
            <w:r w:rsidRPr="00B63E6D">
              <w:rPr>
                <w:rFonts w:ascii="Arial" w:hAnsi="Arial" w:cs="Arial"/>
                <w:noProof/>
                <w:sz w:val="22"/>
                <w:szCs w:val="22"/>
              </w:rPr>
              <w:t>Acercamiento a la biografía del autor o los autores y a los elementos fundamentales de su dramaturgia.</w:t>
            </w:r>
          </w:p>
          <w:p w14:paraId="3A83A1D8" w14:textId="474C7736" w:rsidR="004E54D8" w:rsidRPr="00B63E6D" w:rsidRDefault="004E54D8" w:rsidP="00BE70E0">
            <w:pPr>
              <w:pStyle w:val="Prrafodelista"/>
              <w:numPr>
                <w:ilvl w:val="1"/>
                <w:numId w:val="15"/>
              </w:numPr>
              <w:jc w:val="both"/>
              <w:rPr>
                <w:rFonts w:ascii="Arial" w:hAnsi="Arial" w:cs="Arial"/>
                <w:noProof/>
                <w:sz w:val="22"/>
                <w:szCs w:val="22"/>
              </w:rPr>
            </w:pPr>
            <w:r w:rsidRPr="00B63E6D">
              <w:rPr>
                <w:rFonts w:ascii="Arial" w:hAnsi="Arial" w:cs="Arial"/>
                <w:noProof/>
                <w:sz w:val="22"/>
                <w:szCs w:val="22"/>
              </w:rPr>
              <w:t>Búsqueda de los conflictos generales y particulares de la obra teatral.</w:t>
            </w:r>
          </w:p>
          <w:p w14:paraId="7084F86D" w14:textId="4444157F" w:rsidR="004E54D8" w:rsidRPr="00B63E6D" w:rsidRDefault="004E54D8" w:rsidP="00BE70E0">
            <w:pPr>
              <w:pStyle w:val="Prrafodelista"/>
              <w:numPr>
                <w:ilvl w:val="0"/>
                <w:numId w:val="15"/>
              </w:numPr>
              <w:jc w:val="both"/>
              <w:rPr>
                <w:rFonts w:ascii="Arial" w:hAnsi="Arial" w:cs="Arial"/>
                <w:noProof/>
                <w:sz w:val="22"/>
                <w:szCs w:val="22"/>
              </w:rPr>
            </w:pPr>
            <w:r w:rsidRPr="00B63E6D">
              <w:rPr>
                <w:rFonts w:ascii="Arial" w:hAnsi="Arial" w:cs="Arial"/>
                <w:noProof/>
                <w:sz w:val="22"/>
                <w:szCs w:val="22"/>
              </w:rPr>
              <w:t>Ampliación de horizontes:</w:t>
            </w:r>
          </w:p>
          <w:p w14:paraId="383B6A94" w14:textId="19753AFB" w:rsidR="004E54D8" w:rsidRPr="00B63E6D" w:rsidRDefault="004E54D8" w:rsidP="00BE70E0">
            <w:pPr>
              <w:pStyle w:val="Prrafodelista"/>
              <w:numPr>
                <w:ilvl w:val="1"/>
                <w:numId w:val="15"/>
              </w:numPr>
              <w:jc w:val="both"/>
              <w:rPr>
                <w:rFonts w:ascii="Arial" w:hAnsi="Arial" w:cs="Arial"/>
                <w:noProof/>
                <w:sz w:val="22"/>
                <w:szCs w:val="22"/>
              </w:rPr>
            </w:pPr>
            <w:r w:rsidRPr="00B63E6D">
              <w:rPr>
                <w:rFonts w:ascii="Arial" w:hAnsi="Arial" w:cs="Arial"/>
                <w:noProof/>
                <w:sz w:val="22"/>
                <w:szCs w:val="22"/>
              </w:rPr>
              <w:t>Trabajo de documentación y búsqueda de material alusivo, como películas, lecturas, etcétera.</w:t>
            </w:r>
          </w:p>
          <w:p w14:paraId="5A7488B4" w14:textId="5D2B718B" w:rsidR="004E54D8" w:rsidRPr="00B63E6D" w:rsidRDefault="004E54D8" w:rsidP="00BE70E0">
            <w:pPr>
              <w:pStyle w:val="Prrafodelista"/>
              <w:numPr>
                <w:ilvl w:val="1"/>
                <w:numId w:val="15"/>
              </w:numPr>
              <w:jc w:val="both"/>
              <w:rPr>
                <w:rFonts w:ascii="Arial" w:hAnsi="Arial" w:cs="Arial"/>
                <w:noProof/>
                <w:sz w:val="22"/>
                <w:szCs w:val="22"/>
              </w:rPr>
            </w:pPr>
            <w:r w:rsidRPr="00B63E6D">
              <w:rPr>
                <w:rFonts w:ascii="Arial" w:hAnsi="Arial" w:cs="Arial"/>
                <w:noProof/>
                <w:sz w:val="22"/>
                <w:szCs w:val="22"/>
              </w:rPr>
              <w:t>Trabajo de campo, m</w:t>
            </w:r>
            <w:r w:rsidR="00E11AF6" w:rsidRPr="00B63E6D">
              <w:rPr>
                <w:rFonts w:ascii="Arial" w:hAnsi="Arial" w:cs="Arial"/>
                <w:noProof/>
                <w:sz w:val="22"/>
                <w:szCs w:val="22"/>
              </w:rPr>
              <w:t>í</w:t>
            </w:r>
            <w:r w:rsidRPr="00B63E6D">
              <w:rPr>
                <w:rFonts w:ascii="Arial" w:hAnsi="Arial" w:cs="Arial"/>
                <w:noProof/>
                <w:sz w:val="22"/>
                <w:szCs w:val="22"/>
              </w:rPr>
              <w:t>mesis</w:t>
            </w:r>
            <w:r w:rsidR="00E11AF6" w:rsidRPr="00B63E6D">
              <w:rPr>
                <w:rFonts w:ascii="Arial" w:hAnsi="Arial" w:cs="Arial"/>
                <w:noProof/>
                <w:sz w:val="22"/>
                <w:szCs w:val="22"/>
              </w:rPr>
              <w:t xml:space="preserve"> y</w:t>
            </w:r>
            <w:r w:rsidRPr="00B63E6D">
              <w:rPr>
                <w:rFonts w:ascii="Arial" w:hAnsi="Arial" w:cs="Arial"/>
                <w:noProof/>
                <w:sz w:val="22"/>
                <w:szCs w:val="22"/>
              </w:rPr>
              <w:t xml:space="preserve"> caracterización.</w:t>
            </w:r>
          </w:p>
          <w:p w14:paraId="43AD5288" w14:textId="66AFC17A" w:rsidR="004E54D8" w:rsidRPr="00B63E6D" w:rsidRDefault="004E54D8" w:rsidP="00BE70E0">
            <w:pPr>
              <w:pStyle w:val="Prrafodelista"/>
              <w:numPr>
                <w:ilvl w:val="1"/>
                <w:numId w:val="15"/>
              </w:numPr>
              <w:jc w:val="both"/>
              <w:rPr>
                <w:rFonts w:ascii="Arial" w:hAnsi="Arial" w:cs="Arial"/>
                <w:noProof/>
                <w:sz w:val="22"/>
                <w:szCs w:val="22"/>
              </w:rPr>
            </w:pPr>
            <w:r w:rsidRPr="00B63E6D">
              <w:rPr>
                <w:rFonts w:ascii="Arial" w:hAnsi="Arial" w:cs="Arial"/>
                <w:noProof/>
                <w:sz w:val="22"/>
                <w:szCs w:val="22"/>
              </w:rPr>
              <w:t>Documentación desde el punto de vista teórico.</w:t>
            </w:r>
          </w:p>
          <w:p w14:paraId="1BBC9CB7" w14:textId="6F73B61C" w:rsidR="00E11AF6" w:rsidRPr="00B63E6D" w:rsidRDefault="004E54D8" w:rsidP="00BE70E0">
            <w:pPr>
              <w:pStyle w:val="Prrafodelista"/>
              <w:numPr>
                <w:ilvl w:val="0"/>
                <w:numId w:val="15"/>
              </w:numPr>
              <w:jc w:val="both"/>
              <w:rPr>
                <w:rFonts w:ascii="Arial" w:hAnsi="Arial" w:cs="Arial"/>
                <w:noProof/>
                <w:sz w:val="22"/>
                <w:szCs w:val="22"/>
              </w:rPr>
            </w:pPr>
            <w:r w:rsidRPr="00B63E6D">
              <w:rPr>
                <w:rFonts w:ascii="Arial" w:hAnsi="Arial" w:cs="Arial"/>
                <w:noProof/>
                <w:sz w:val="22"/>
                <w:szCs w:val="22"/>
              </w:rPr>
              <w:t>Trabajo de exploración escénica</w:t>
            </w:r>
            <w:r w:rsidR="00E11AF6" w:rsidRPr="00B63E6D">
              <w:rPr>
                <w:rFonts w:ascii="Arial" w:hAnsi="Arial" w:cs="Arial"/>
                <w:noProof/>
                <w:sz w:val="22"/>
                <w:szCs w:val="22"/>
              </w:rPr>
              <w:t>:</w:t>
            </w:r>
          </w:p>
          <w:p w14:paraId="162BEAD1" w14:textId="07226079" w:rsidR="004E54D8" w:rsidRPr="00B63E6D" w:rsidRDefault="004E54D8" w:rsidP="00BE70E0">
            <w:pPr>
              <w:pStyle w:val="Prrafodelista"/>
              <w:numPr>
                <w:ilvl w:val="1"/>
                <w:numId w:val="15"/>
              </w:numPr>
              <w:jc w:val="both"/>
              <w:rPr>
                <w:rFonts w:ascii="Arial" w:hAnsi="Arial" w:cs="Arial"/>
                <w:noProof/>
                <w:sz w:val="22"/>
                <w:szCs w:val="22"/>
              </w:rPr>
            </w:pPr>
            <w:r w:rsidRPr="00B63E6D">
              <w:rPr>
                <w:rFonts w:ascii="Arial" w:hAnsi="Arial" w:cs="Arial"/>
                <w:noProof/>
                <w:sz w:val="22"/>
                <w:szCs w:val="22"/>
              </w:rPr>
              <w:t>Indagación de la obra por medio de improvisaciones.</w:t>
            </w:r>
          </w:p>
          <w:p w14:paraId="2DDC0AA0" w14:textId="3C2F3920" w:rsidR="004E54D8" w:rsidRPr="00B63E6D" w:rsidRDefault="004E54D8" w:rsidP="00BE70E0">
            <w:pPr>
              <w:pStyle w:val="Prrafodelista"/>
              <w:numPr>
                <w:ilvl w:val="0"/>
                <w:numId w:val="19"/>
              </w:numPr>
              <w:jc w:val="both"/>
              <w:rPr>
                <w:rFonts w:ascii="Arial" w:hAnsi="Arial" w:cs="Arial"/>
                <w:noProof/>
                <w:sz w:val="22"/>
                <w:szCs w:val="22"/>
              </w:rPr>
            </w:pPr>
            <w:r w:rsidRPr="00B63E6D">
              <w:rPr>
                <w:rFonts w:ascii="Arial" w:hAnsi="Arial" w:cs="Arial"/>
                <w:noProof/>
                <w:sz w:val="22"/>
                <w:szCs w:val="22"/>
              </w:rPr>
              <w:t>Libres</w:t>
            </w:r>
          </w:p>
          <w:p w14:paraId="6D906687" w14:textId="01DE9B85" w:rsidR="004E54D8" w:rsidRPr="00B63E6D" w:rsidRDefault="004E54D8" w:rsidP="00BE70E0">
            <w:pPr>
              <w:pStyle w:val="Prrafodelista"/>
              <w:numPr>
                <w:ilvl w:val="0"/>
                <w:numId w:val="19"/>
              </w:numPr>
              <w:jc w:val="both"/>
              <w:rPr>
                <w:rFonts w:ascii="Arial" w:hAnsi="Arial" w:cs="Arial"/>
                <w:noProof/>
                <w:sz w:val="22"/>
                <w:szCs w:val="22"/>
              </w:rPr>
            </w:pPr>
            <w:r w:rsidRPr="00B63E6D">
              <w:rPr>
                <w:rFonts w:ascii="Arial" w:hAnsi="Arial" w:cs="Arial"/>
                <w:noProof/>
                <w:sz w:val="22"/>
                <w:szCs w:val="22"/>
              </w:rPr>
              <w:t>Analógicas</w:t>
            </w:r>
          </w:p>
          <w:p w14:paraId="57BA310B" w14:textId="42FFEEF9" w:rsidR="004E54D8" w:rsidRPr="00B63E6D" w:rsidRDefault="004E54D8" w:rsidP="00BE70E0">
            <w:pPr>
              <w:pStyle w:val="Prrafodelista"/>
              <w:numPr>
                <w:ilvl w:val="0"/>
                <w:numId w:val="19"/>
              </w:numPr>
              <w:jc w:val="both"/>
              <w:rPr>
                <w:rFonts w:ascii="Arial" w:hAnsi="Arial" w:cs="Arial"/>
                <w:noProof/>
                <w:sz w:val="22"/>
                <w:szCs w:val="22"/>
              </w:rPr>
            </w:pPr>
            <w:r w:rsidRPr="00B63E6D">
              <w:rPr>
                <w:rFonts w:ascii="Arial" w:hAnsi="Arial" w:cs="Arial"/>
                <w:noProof/>
                <w:sz w:val="22"/>
                <w:szCs w:val="22"/>
              </w:rPr>
              <w:t>Homólogas</w:t>
            </w:r>
          </w:p>
          <w:p w14:paraId="1CF85155" w14:textId="0D803D6F" w:rsidR="004E54D8" w:rsidRPr="00B63E6D" w:rsidRDefault="004E54D8" w:rsidP="00BE70E0">
            <w:pPr>
              <w:pStyle w:val="Prrafodelista"/>
              <w:numPr>
                <w:ilvl w:val="0"/>
                <w:numId w:val="19"/>
              </w:numPr>
              <w:jc w:val="both"/>
              <w:rPr>
                <w:rFonts w:ascii="Arial" w:hAnsi="Arial" w:cs="Arial"/>
                <w:noProof/>
                <w:sz w:val="22"/>
                <w:szCs w:val="22"/>
              </w:rPr>
            </w:pPr>
            <w:r w:rsidRPr="00B63E6D">
              <w:rPr>
                <w:rFonts w:ascii="Arial" w:hAnsi="Arial" w:cs="Arial"/>
                <w:noProof/>
                <w:sz w:val="22"/>
                <w:szCs w:val="22"/>
              </w:rPr>
              <w:t>Inexistentes</w:t>
            </w:r>
          </w:p>
          <w:p w14:paraId="7D54F7A7" w14:textId="17C5E02F" w:rsidR="004E54D8" w:rsidRPr="00B63E6D" w:rsidRDefault="004E54D8" w:rsidP="00BE70E0">
            <w:pPr>
              <w:pStyle w:val="Prrafodelista"/>
              <w:numPr>
                <w:ilvl w:val="0"/>
                <w:numId w:val="19"/>
              </w:numPr>
              <w:jc w:val="both"/>
              <w:rPr>
                <w:rFonts w:ascii="Arial" w:hAnsi="Arial" w:cs="Arial"/>
                <w:noProof/>
                <w:sz w:val="22"/>
                <w:szCs w:val="22"/>
              </w:rPr>
            </w:pPr>
            <w:r w:rsidRPr="00B63E6D">
              <w:rPr>
                <w:rFonts w:ascii="Arial" w:hAnsi="Arial" w:cs="Arial"/>
                <w:noProof/>
                <w:sz w:val="22"/>
                <w:szCs w:val="22"/>
              </w:rPr>
              <w:t xml:space="preserve">Improvisaciones </w:t>
            </w:r>
            <w:r w:rsidR="00E11AF6" w:rsidRPr="00B63E6D">
              <w:rPr>
                <w:rFonts w:ascii="Arial" w:hAnsi="Arial" w:cs="Arial"/>
                <w:noProof/>
                <w:sz w:val="22"/>
                <w:szCs w:val="22"/>
              </w:rPr>
              <w:t>s</w:t>
            </w:r>
            <w:r w:rsidRPr="00B63E6D">
              <w:rPr>
                <w:rFonts w:ascii="Arial" w:hAnsi="Arial" w:cs="Arial"/>
                <w:noProof/>
                <w:sz w:val="22"/>
                <w:szCs w:val="22"/>
              </w:rPr>
              <w:t>obre las escenas</w:t>
            </w:r>
            <w:r w:rsidR="00E11AF6" w:rsidRPr="00B63E6D">
              <w:rPr>
                <w:rFonts w:ascii="Arial" w:hAnsi="Arial" w:cs="Arial"/>
                <w:noProof/>
                <w:sz w:val="22"/>
                <w:szCs w:val="22"/>
              </w:rPr>
              <w:t xml:space="preserve">: </w:t>
            </w:r>
            <w:r w:rsidRPr="00B63E6D">
              <w:rPr>
                <w:rFonts w:ascii="Arial" w:hAnsi="Arial" w:cs="Arial"/>
                <w:noProof/>
                <w:sz w:val="22"/>
                <w:szCs w:val="22"/>
              </w:rPr>
              <w:t>relaciones, situaciones y los diferentes códigos.</w:t>
            </w:r>
          </w:p>
          <w:p w14:paraId="516A7D6B" w14:textId="5F20157F" w:rsidR="004E54D8" w:rsidRPr="00B63E6D" w:rsidRDefault="004E54D8" w:rsidP="00BE70E0">
            <w:pPr>
              <w:pStyle w:val="Prrafodelista"/>
              <w:numPr>
                <w:ilvl w:val="0"/>
                <w:numId w:val="15"/>
              </w:numPr>
              <w:jc w:val="both"/>
              <w:rPr>
                <w:rFonts w:ascii="Arial" w:hAnsi="Arial" w:cs="Arial"/>
                <w:noProof/>
                <w:sz w:val="22"/>
                <w:szCs w:val="22"/>
              </w:rPr>
            </w:pPr>
            <w:r w:rsidRPr="00B63E6D">
              <w:rPr>
                <w:rFonts w:ascii="Arial" w:hAnsi="Arial" w:cs="Arial"/>
                <w:noProof/>
                <w:sz w:val="22"/>
                <w:szCs w:val="22"/>
              </w:rPr>
              <w:t>Laboratorio de actuación</w:t>
            </w:r>
            <w:r w:rsidR="00E11AF6" w:rsidRPr="00B63E6D">
              <w:rPr>
                <w:rFonts w:ascii="Arial" w:hAnsi="Arial" w:cs="Arial"/>
                <w:noProof/>
                <w:sz w:val="22"/>
                <w:szCs w:val="22"/>
              </w:rPr>
              <w:t xml:space="preserve">: </w:t>
            </w:r>
            <w:r w:rsidRPr="00B63E6D">
              <w:rPr>
                <w:rFonts w:ascii="Arial" w:hAnsi="Arial" w:cs="Arial"/>
                <w:noProof/>
                <w:sz w:val="22"/>
                <w:szCs w:val="22"/>
              </w:rPr>
              <w:t>Se centra en el actor y en el trabajo sobre los roles, las situaciones dramáticas y el conflicto</w:t>
            </w:r>
            <w:r w:rsidR="00E11AF6" w:rsidRPr="00B63E6D">
              <w:rPr>
                <w:rFonts w:ascii="Arial" w:hAnsi="Arial" w:cs="Arial"/>
                <w:noProof/>
                <w:sz w:val="22"/>
                <w:szCs w:val="22"/>
              </w:rPr>
              <w:t>. A</w:t>
            </w:r>
            <w:r w:rsidRPr="00B63E6D">
              <w:rPr>
                <w:rFonts w:ascii="Arial" w:hAnsi="Arial" w:cs="Arial"/>
                <w:noProof/>
                <w:sz w:val="22"/>
                <w:szCs w:val="22"/>
              </w:rPr>
              <w:t>punta al trabajo del detalle, a la búsqueda y definición de la acción dramática, las acciones físicas, las circunstancias dadas, los antecedentes y la línea de</w:t>
            </w:r>
            <w:r w:rsidR="007576CE" w:rsidRPr="00B63E6D">
              <w:rPr>
                <w:rFonts w:ascii="Arial" w:hAnsi="Arial" w:cs="Arial"/>
                <w:noProof/>
                <w:sz w:val="22"/>
                <w:szCs w:val="22"/>
              </w:rPr>
              <w:t xml:space="preserve"> </w:t>
            </w:r>
            <w:r w:rsidRPr="00B63E6D">
              <w:rPr>
                <w:rFonts w:ascii="Arial" w:hAnsi="Arial" w:cs="Arial"/>
                <w:noProof/>
                <w:sz w:val="22"/>
                <w:szCs w:val="22"/>
              </w:rPr>
              <w:t>pensamiento.</w:t>
            </w:r>
          </w:p>
          <w:p w14:paraId="103A1749" w14:textId="77777777" w:rsidR="004E54D8" w:rsidRPr="00B63E6D" w:rsidRDefault="004E54D8" w:rsidP="000D3A59">
            <w:pPr>
              <w:pStyle w:val="Prrafodelista"/>
              <w:ind w:left="574"/>
              <w:jc w:val="both"/>
              <w:rPr>
                <w:rFonts w:ascii="Arial" w:hAnsi="Arial" w:cs="Arial"/>
                <w:noProof/>
                <w:sz w:val="22"/>
                <w:szCs w:val="22"/>
              </w:rPr>
            </w:pPr>
          </w:p>
        </w:tc>
      </w:tr>
      <w:tr w:rsidR="003D44FD" w:rsidRPr="00B63E6D" w14:paraId="7A51A905" w14:textId="77777777" w:rsidTr="00B67D5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72DB3E" w14:textId="77777777" w:rsidR="003D44FD" w:rsidRPr="00B63E6D" w:rsidRDefault="001C192C" w:rsidP="000D3A59">
            <w:pPr>
              <w:pStyle w:val="Prrafodelista"/>
              <w:numPr>
                <w:ilvl w:val="0"/>
                <w:numId w:val="8"/>
              </w:numPr>
              <w:jc w:val="both"/>
              <w:rPr>
                <w:rFonts w:ascii="Arial" w:hAnsi="Arial" w:cs="Arial"/>
                <w:b/>
                <w:sz w:val="22"/>
                <w:szCs w:val="22"/>
              </w:rPr>
            </w:pPr>
            <w:r w:rsidRPr="00B63E6D">
              <w:rPr>
                <w:rFonts w:ascii="Arial" w:hAnsi="Arial" w:cs="Arial"/>
                <w:b/>
                <w:sz w:val="22"/>
                <w:szCs w:val="22"/>
              </w:rPr>
              <w:t xml:space="preserve"> </w:t>
            </w:r>
            <w:r w:rsidR="003D44FD" w:rsidRPr="00B63E6D">
              <w:rPr>
                <w:rFonts w:ascii="Arial" w:hAnsi="Arial" w:cs="Arial"/>
                <w:b/>
                <w:sz w:val="22"/>
                <w:szCs w:val="22"/>
              </w:rPr>
              <w:t>RECURSOS</w:t>
            </w:r>
          </w:p>
        </w:tc>
      </w:tr>
      <w:tr w:rsidR="001C192C" w:rsidRPr="00B63E6D" w14:paraId="62D3F4FB" w14:textId="77777777" w:rsidTr="00B67D5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C1EB" w14:textId="77777777" w:rsidR="000D3A59" w:rsidRPr="00B63E6D" w:rsidRDefault="000D3A59" w:rsidP="000D3A59">
            <w:pPr>
              <w:pStyle w:val="Prrafodelista"/>
              <w:ind w:left="574"/>
              <w:jc w:val="both"/>
              <w:rPr>
                <w:rFonts w:ascii="Arial" w:hAnsi="Arial" w:cs="Arial"/>
                <w:noProof/>
                <w:sz w:val="22"/>
                <w:szCs w:val="22"/>
              </w:rPr>
            </w:pPr>
          </w:p>
          <w:p w14:paraId="685CD950" w14:textId="77777777"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 xml:space="preserve">Medios y Ayudas: </w:t>
            </w:r>
          </w:p>
          <w:p w14:paraId="4D09C1DB" w14:textId="77777777"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Salón adecuado para el desarrollo del curso</w:t>
            </w:r>
          </w:p>
          <w:p w14:paraId="0A5EC8B3" w14:textId="77777777"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Préstamo de salones para trabajos cooperativo y autónomo.</w:t>
            </w:r>
          </w:p>
          <w:p w14:paraId="71464235" w14:textId="0379328E" w:rsidR="003E1B64" w:rsidRPr="00B63E6D" w:rsidRDefault="007576CE" w:rsidP="000D3A59">
            <w:pPr>
              <w:pStyle w:val="Prrafodelista"/>
              <w:ind w:left="574"/>
              <w:jc w:val="both"/>
              <w:rPr>
                <w:rFonts w:ascii="Arial" w:hAnsi="Arial" w:cs="Arial"/>
                <w:noProof/>
                <w:sz w:val="22"/>
                <w:szCs w:val="22"/>
              </w:rPr>
            </w:pPr>
            <w:r w:rsidRPr="00B63E6D">
              <w:rPr>
                <w:rFonts w:ascii="Arial" w:hAnsi="Arial" w:cs="Arial"/>
                <w:noProof/>
                <w:sz w:val="22"/>
                <w:szCs w:val="22"/>
              </w:rPr>
              <w:t>L</w:t>
            </w:r>
            <w:r w:rsidR="003E1B64" w:rsidRPr="00B63E6D">
              <w:rPr>
                <w:rFonts w:ascii="Arial" w:hAnsi="Arial" w:cs="Arial"/>
                <w:noProof/>
                <w:sz w:val="22"/>
                <w:szCs w:val="22"/>
              </w:rPr>
              <w:t>uces y sonido.</w:t>
            </w:r>
          </w:p>
          <w:p w14:paraId="2F66DA86" w14:textId="02ECB1CD"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 xml:space="preserve">Bodega de </w:t>
            </w:r>
            <w:r w:rsidR="007576CE" w:rsidRPr="00B63E6D">
              <w:rPr>
                <w:rFonts w:ascii="Arial" w:hAnsi="Arial" w:cs="Arial"/>
                <w:noProof/>
                <w:sz w:val="22"/>
                <w:szCs w:val="22"/>
              </w:rPr>
              <w:t>v</w:t>
            </w:r>
            <w:r w:rsidRPr="00B63E6D">
              <w:rPr>
                <w:rFonts w:ascii="Arial" w:hAnsi="Arial" w:cs="Arial"/>
                <w:noProof/>
                <w:sz w:val="22"/>
                <w:szCs w:val="22"/>
              </w:rPr>
              <w:t>estuario y utilería</w:t>
            </w:r>
          </w:p>
          <w:p w14:paraId="17DA167B" w14:textId="77777777"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 xml:space="preserve">Equipos de video, tv, y audiovisuales apropiados para el desarrollo de las metodologías. </w:t>
            </w:r>
          </w:p>
          <w:p w14:paraId="249D3152" w14:textId="77777777"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Bodega de Escenografía.</w:t>
            </w:r>
          </w:p>
          <w:p w14:paraId="3D79D8F4" w14:textId="77777777"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Biblioteca General, centro de documentación.</w:t>
            </w:r>
          </w:p>
          <w:p w14:paraId="0684CB08" w14:textId="77777777"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Sala de sistemas.</w:t>
            </w:r>
          </w:p>
          <w:p w14:paraId="29CE1A4E" w14:textId="77777777" w:rsidR="001C192C" w:rsidRPr="00B63E6D" w:rsidRDefault="001C192C" w:rsidP="000D3A59">
            <w:pPr>
              <w:pStyle w:val="Prrafodelista"/>
              <w:ind w:left="574"/>
              <w:jc w:val="both"/>
              <w:rPr>
                <w:rFonts w:ascii="Arial" w:hAnsi="Arial" w:cs="Arial"/>
                <w:noProof/>
                <w:sz w:val="22"/>
                <w:szCs w:val="22"/>
              </w:rPr>
            </w:pPr>
          </w:p>
        </w:tc>
      </w:tr>
      <w:tr w:rsidR="003D44FD" w:rsidRPr="00B63E6D" w14:paraId="1B9E0FB4" w14:textId="77777777" w:rsidTr="00B67D5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6A286F" w14:textId="77777777" w:rsidR="003D44FD" w:rsidRPr="00B63E6D" w:rsidRDefault="003D44FD" w:rsidP="000D3A59">
            <w:pPr>
              <w:pStyle w:val="Prrafodelista"/>
              <w:numPr>
                <w:ilvl w:val="0"/>
                <w:numId w:val="8"/>
              </w:numPr>
              <w:jc w:val="both"/>
              <w:rPr>
                <w:rFonts w:ascii="Arial" w:hAnsi="Arial" w:cs="Arial"/>
                <w:b/>
                <w:sz w:val="22"/>
                <w:szCs w:val="22"/>
              </w:rPr>
            </w:pPr>
            <w:r w:rsidRPr="00B63E6D">
              <w:rPr>
                <w:rFonts w:ascii="Arial" w:hAnsi="Arial" w:cs="Arial"/>
                <w:b/>
                <w:sz w:val="22"/>
                <w:szCs w:val="22"/>
              </w:rPr>
              <w:t>EVALUACIÓN</w:t>
            </w:r>
          </w:p>
        </w:tc>
      </w:tr>
      <w:tr w:rsidR="001C192C" w:rsidRPr="00B63E6D" w14:paraId="71AD66E1" w14:textId="77777777" w:rsidTr="00B67D5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4991" w14:textId="77777777" w:rsidR="003E1B64" w:rsidRPr="00B63E6D" w:rsidRDefault="003E1B64" w:rsidP="000D3A59">
            <w:pPr>
              <w:pStyle w:val="Prrafodelista"/>
              <w:ind w:left="574"/>
              <w:jc w:val="both"/>
              <w:rPr>
                <w:rFonts w:ascii="Arial" w:hAnsi="Arial" w:cs="Arial"/>
                <w:noProof/>
                <w:sz w:val="22"/>
                <w:szCs w:val="22"/>
              </w:rPr>
            </w:pPr>
          </w:p>
          <w:p w14:paraId="64295F9E" w14:textId="77777777"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El semestre se divide en dos cortes donde se evaluará en el siguiente porcentaje:</w:t>
            </w:r>
          </w:p>
          <w:p w14:paraId="22462729" w14:textId="6F97EEA5" w:rsidR="003E1B64" w:rsidRPr="00B63E6D" w:rsidRDefault="00931E6B" w:rsidP="000D3A59">
            <w:pPr>
              <w:pStyle w:val="Prrafodelista"/>
              <w:ind w:left="574"/>
              <w:jc w:val="both"/>
              <w:rPr>
                <w:rFonts w:ascii="Arial" w:hAnsi="Arial" w:cs="Arial"/>
                <w:noProof/>
                <w:sz w:val="22"/>
                <w:szCs w:val="22"/>
              </w:rPr>
            </w:pPr>
            <w:r w:rsidRPr="00B63E6D">
              <w:rPr>
                <w:rFonts w:ascii="Arial" w:hAnsi="Arial" w:cs="Arial"/>
                <w:noProof/>
                <w:sz w:val="22"/>
                <w:szCs w:val="22"/>
              </w:rPr>
              <w:t>35%, 35</w:t>
            </w:r>
            <w:r w:rsidR="003E1B64" w:rsidRPr="00B63E6D">
              <w:rPr>
                <w:rFonts w:ascii="Arial" w:hAnsi="Arial" w:cs="Arial"/>
                <w:noProof/>
                <w:sz w:val="22"/>
                <w:szCs w:val="22"/>
              </w:rPr>
              <w:t>% y la evaluación final 30%</w:t>
            </w:r>
            <w:r w:rsidR="007576CE" w:rsidRPr="00B63E6D">
              <w:rPr>
                <w:rFonts w:ascii="Arial" w:hAnsi="Arial" w:cs="Arial"/>
                <w:noProof/>
                <w:sz w:val="22"/>
                <w:szCs w:val="22"/>
              </w:rPr>
              <w:t>.</w:t>
            </w:r>
          </w:p>
          <w:p w14:paraId="785925E9" w14:textId="33C48532" w:rsidR="003E1B64" w:rsidRPr="00B63E6D" w:rsidRDefault="003E1B64" w:rsidP="000D3A59">
            <w:pPr>
              <w:pStyle w:val="Prrafodelista"/>
              <w:ind w:left="574"/>
              <w:jc w:val="both"/>
              <w:rPr>
                <w:rFonts w:ascii="Arial" w:hAnsi="Arial" w:cs="Arial"/>
                <w:noProof/>
                <w:sz w:val="22"/>
                <w:szCs w:val="22"/>
              </w:rPr>
            </w:pPr>
            <w:r w:rsidRPr="00B63E6D">
              <w:rPr>
                <w:rFonts w:ascii="Arial" w:hAnsi="Arial" w:cs="Arial"/>
                <w:noProof/>
                <w:sz w:val="22"/>
                <w:szCs w:val="22"/>
              </w:rPr>
              <w:t>El proceso se complementa con las muestra</w:t>
            </w:r>
            <w:r w:rsidR="007576CE" w:rsidRPr="00B63E6D">
              <w:rPr>
                <w:rFonts w:ascii="Arial" w:hAnsi="Arial" w:cs="Arial"/>
                <w:noProof/>
                <w:sz w:val="22"/>
                <w:szCs w:val="22"/>
              </w:rPr>
              <w:t>s</w:t>
            </w:r>
            <w:r w:rsidRPr="00B63E6D">
              <w:rPr>
                <w:rFonts w:ascii="Arial" w:hAnsi="Arial" w:cs="Arial"/>
                <w:noProof/>
                <w:sz w:val="22"/>
                <w:szCs w:val="22"/>
              </w:rPr>
              <w:t xml:space="preserve"> en cada corte del semestre.</w:t>
            </w:r>
          </w:p>
          <w:p w14:paraId="19CD3D17" w14:textId="77777777" w:rsidR="001C192C" w:rsidRPr="00B63E6D" w:rsidRDefault="001C192C" w:rsidP="000D3A59">
            <w:pPr>
              <w:pStyle w:val="Prrafodelista"/>
              <w:ind w:left="574"/>
              <w:jc w:val="both"/>
              <w:rPr>
                <w:rFonts w:ascii="Arial" w:hAnsi="Arial" w:cs="Arial"/>
                <w:noProof/>
                <w:sz w:val="22"/>
                <w:szCs w:val="22"/>
              </w:rPr>
            </w:pPr>
          </w:p>
        </w:tc>
      </w:tr>
      <w:tr w:rsidR="003D44FD" w:rsidRPr="00B63E6D" w14:paraId="4A507A17" w14:textId="77777777" w:rsidTr="00B67D5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50C98A" w14:textId="77777777" w:rsidR="003D44FD" w:rsidRPr="00B63E6D" w:rsidRDefault="003D44FD" w:rsidP="000D3A59">
            <w:pPr>
              <w:pStyle w:val="Prrafodelista"/>
              <w:numPr>
                <w:ilvl w:val="0"/>
                <w:numId w:val="8"/>
              </w:numPr>
              <w:jc w:val="both"/>
              <w:rPr>
                <w:rFonts w:ascii="Arial" w:hAnsi="Arial" w:cs="Arial"/>
                <w:b/>
                <w:sz w:val="22"/>
                <w:szCs w:val="22"/>
              </w:rPr>
            </w:pPr>
            <w:r w:rsidRPr="00B63E6D">
              <w:rPr>
                <w:rFonts w:ascii="Arial" w:hAnsi="Arial" w:cs="Arial"/>
                <w:b/>
                <w:sz w:val="22"/>
                <w:szCs w:val="22"/>
              </w:rPr>
              <w:t>BIBLIOGRAFÍA Y REFERENCIAS</w:t>
            </w:r>
          </w:p>
        </w:tc>
      </w:tr>
      <w:tr w:rsidR="001C192C" w:rsidRPr="00B63E6D" w14:paraId="249DD4EF" w14:textId="77777777" w:rsidTr="00B67D5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BD602" w14:textId="77777777" w:rsidR="000D3A59" w:rsidRPr="00B63E6D" w:rsidRDefault="000D3A59" w:rsidP="00BE70E0">
            <w:pPr>
              <w:pStyle w:val="Prrafodelista"/>
              <w:ind w:left="268"/>
              <w:jc w:val="both"/>
              <w:rPr>
                <w:rFonts w:ascii="Arial" w:hAnsi="Arial" w:cs="Arial"/>
                <w:noProof/>
                <w:sz w:val="22"/>
                <w:szCs w:val="22"/>
              </w:rPr>
            </w:pPr>
          </w:p>
          <w:p w14:paraId="017E239F" w14:textId="3545AC27" w:rsidR="0024010D" w:rsidRPr="00B63E6D" w:rsidRDefault="007576CE"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Bentley, E</w:t>
            </w:r>
            <w:r w:rsidR="0024010D" w:rsidRPr="00B63E6D">
              <w:rPr>
                <w:rFonts w:ascii="Arial" w:hAnsi="Arial" w:cs="Arial"/>
                <w:noProof/>
                <w:sz w:val="22"/>
                <w:szCs w:val="22"/>
              </w:rPr>
              <w:t xml:space="preserve">. </w:t>
            </w:r>
            <w:r w:rsidRPr="00B63E6D">
              <w:rPr>
                <w:rFonts w:ascii="Arial" w:hAnsi="Arial" w:cs="Arial"/>
                <w:noProof/>
                <w:sz w:val="22"/>
                <w:szCs w:val="22"/>
              </w:rPr>
              <w:t>(</w:t>
            </w:r>
            <w:r w:rsidR="0024010D" w:rsidRPr="00B63E6D">
              <w:rPr>
                <w:rFonts w:ascii="Arial" w:hAnsi="Arial" w:cs="Arial"/>
                <w:noProof/>
                <w:sz w:val="22"/>
                <w:szCs w:val="22"/>
              </w:rPr>
              <w:t>1971</w:t>
            </w:r>
            <w:r w:rsidRPr="00B63E6D">
              <w:rPr>
                <w:rFonts w:ascii="Arial" w:hAnsi="Arial" w:cs="Arial"/>
                <w:noProof/>
                <w:sz w:val="22"/>
                <w:szCs w:val="22"/>
              </w:rPr>
              <w:t>)</w:t>
            </w:r>
            <w:r w:rsidR="0024010D" w:rsidRPr="00B63E6D">
              <w:rPr>
                <w:rFonts w:ascii="Arial" w:hAnsi="Arial" w:cs="Arial"/>
                <w:noProof/>
                <w:sz w:val="22"/>
                <w:szCs w:val="22"/>
              </w:rPr>
              <w:t xml:space="preserve">. La vida del drama; traducción de Alberto Vanasco. </w:t>
            </w:r>
            <w:r w:rsidRPr="00B63E6D">
              <w:rPr>
                <w:rFonts w:ascii="Arial" w:hAnsi="Arial" w:cs="Arial"/>
                <w:noProof/>
                <w:sz w:val="22"/>
                <w:szCs w:val="22"/>
              </w:rPr>
              <w:t xml:space="preserve">Barcelona: </w:t>
            </w:r>
            <w:r w:rsidR="00BE70E0">
              <w:rPr>
                <w:rFonts w:ascii="Arial" w:hAnsi="Arial" w:cs="Arial"/>
                <w:noProof/>
                <w:sz w:val="22"/>
                <w:szCs w:val="22"/>
              </w:rPr>
              <w:t>Ed. Paidós.</w:t>
            </w:r>
          </w:p>
          <w:p w14:paraId="5F294009" w14:textId="4CEA30EE" w:rsidR="0024010D" w:rsidRPr="00B63E6D" w:rsidRDefault="007576CE"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Chejov, M</w:t>
            </w:r>
            <w:r w:rsidR="0024010D" w:rsidRPr="00B63E6D">
              <w:rPr>
                <w:rFonts w:ascii="Arial" w:hAnsi="Arial" w:cs="Arial"/>
                <w:noProof/>
                <w:sz w:val="22"/>
                <w:szCs w:val="22"/>
              </w:rPr>
              <w:t xml:space="preserve">. </w:t>
            </w:r>
            <w:r w:rsidRPr="00B63E6D">
              <w:rPr>
                <w:rFonts w:ascii="Arial" w:hAnsi="Arial" w:cs="Arial"/>
                <w:noProof/>
                <w:sz w:val="22"/>
                <w:szCs w:val="22"/>
              </w:rPr>
              <w:t>(</w:t>
            </w:r>
            <w:r w:rsidR="0024010D" w:rsidRPr="00B63E6D">
              <w:rPr>
                <w:rFonts w:ascii="Arial" w:hAnsi="Arial" w:cs="Arial"/>
                <w:noProof/>
                <w:sz w:val="22"/>
                <w:szCs w:val="22"/>
              </w:rPr>
              <w:t>2006</w:t>
            </w:r>
            <w:r w:rsidRPr="00B63E6D">
              <w:rPr>
                <w:rFonts w:ascii="Arial" w:hAnsi="Arial" w:cs="Arial"/>
                <w:noProof/>
                <w:sz w:val="22"/>
                <w:szCs w:val="22"/>
              </w:rPr>
              <w:t>)</w:t>
            </w:r>
            <w:r w:rsidR="0024010D" w:rsidRPr="00B63E6D">
              <w:rPr>
                <w:rFonts w:ascii="Arial" w:hAnsi="Arial" w:cs="Arial"/>
                <w:noProof/>
                <w:sz w:val="22"/>
                <w:szCs w:val="22"/>
              </w:rPr>
              <w:t xml:space="preserve">. Lecciones para el actor profesional. </w:t>
            </w:r>
            <w:r w:rsidRPr="00B63E6D">
              <w:rPr>
                <w:rFonts w:ascii="Arial" w:hAnsi="Arial" w:cs="Arial"/>
                <w:noProof/>
                <w:sz w:val="22"/>
                <w:szCs w:val="22"/>
              </w:rPr>
              <w:t xml:space="preserve">Barcelona: </w:t>
            </w:r>
            <w:r w:rsidR="0024010D" w:rsidRPr="00B63E6D">
              <w:rPr>
                <w:rFonts w:ascii="Arial" w:hAnsi="Arial" w:cs="Arial"/>
                <w:noProof/>
                <w:sz w:val="22"/>
                <w:szCs w:val="22"/>
              </w:rPr>
              <w:t xml:space="preserve">Ed. Alba. </w:t>
            </w:r>
          </w:p>
          <w:p w14:paraId="4C8A78BB" w14:textId="4F63EF5B" w:rsidR="0024010D" w:rsidRPr="00B63E6D" w:rsidRDefault="0024010D"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D’Amico, S</w:t>
            </w:r>
            <w:r w:rsidR="007576CE" w:rsidRPr="00B63E6D">
              <w:rPr>
                <w:rFonts w:ascii="Arial" w:hAnsi="Arial" w:cs="Arial"/>
                <w:noProof/>
                <w:sz w:val="22"/>
                <w:szCs w:val="22"/>
              </w:rPr>
              <w:t>.</w:t>
            </w:r>
            <w:r w:rsidRPr="00B63E6D">
              <w:rPr>
                <w:rFonts w:ascii="Arial" w:hAnsi="Arial" w:cs="Arial"/>
                <w:noProof/>
                <w:sz w:val="22"/>
                <w:szCs w:val="22"/>
              </w:rPr>
              <w:t xml:space="preserve"> </w:t>
            </w:r>
            <w:r w:rsidR="007576CE" w:rsidRPr="00B63E6D">
              <w:rPr>
                <w:rFonts w:ascii="Arial" w:hAnsi="Arial" w:cs="Arial"/>
                <w:noProof/>
                <w:sz w:val="22"/>
                <w:szCs w:val="22"/>
              </w:rPr>
              <w:t>(</w:t>
            </w:r>
            <w:r w:rsidRPr="00B63E6D">
              <w:rPr>
                <w:rFonts w:ascii="Arial" w:hAnsi="Arial" w:cs="Arial"/>
                <w:noProof/>
                <w:sz w:val="22"/>
                <w:szCs w:val="22"/>
              </w:rPr>
              <w:t>1954</w:t>
            </w:r>
            <w:r w:rsidR="007576CE" w:rsidRPr="00B63E6D">
              <w:rPr>
                <w:rFonts w:ascii="Arial" w:hAnsi="Arial" w:cs="Arial"/>
                <w:noProof/>
                <w:sz w:val="22"/>
                <w:szCs w:val="22"/>
              </w:rPr>
              <w:t>)</w:t>
            </w:r>
            <w:r w:rsidRPr="00B63E6D">
              <w:rPr>
                <w:rFonts w:ascii="Arial" w:hAnsi="Arial" w:cs="Arial"/>
                <w:noProof/>
                <w:sz w:val="22"/>
                <w:szCs w:val="22"/>
              </w:rPr>
              <w:t xml:space="preserve">. Historia del teatro dramático. </w:t>
            </w:r>
            <w:r w:rsidR="007576CE" w:rsidRPr="00B63E6D">
              <w:rPr>
                <w:rFonts w:ascii="Arial" w:hAnsi="Arial" w:cs="Arial"/>
                <w:noProof/>
                <w:sz w:val="22"/>
                <w:szCs w:val="22"/>
              </w:rPr>
              <w:t xml:space="preserve">Buenos Aires: </w:t>
            </w:r>
            <w:r w:rsidRPr="00B63E6D">
              <w:rPr>
                <w:rFonts w:ascii="Arial" w:hAnsi="Arial" w:cs="Arial"/>
                <w:noProof/>
                <w:sz w:val="22"/>
                <w:szCs w:val="22"/>
              </w:rPr>
              <w:t xml:space="preserve">Editorial Losada. </w:t>
            </w:r>
          </w:p>
          <w:p w14:paraId="77466C9B" w14:textId="40D37F17" w:rsidR="0024010D" w:rsidRPr="00B63E6D" w:rsidRDefault="0024010D"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García, S</w:t>
            </w:r>
            <w:r w:rsidR="007576CE" w:rsidRPr="00B63E6D">
              <w:rPr>
                <w:rFonts w:ascii="Arial" w:hAnsi="Arial" w:cs="Arial"/>
                <w:noProof/>
                <w:sz w:val="22"/>
                <w:szCs w:val="22"/>
              </w:rPr>
              <w:t>.</w:t>
            </w:r>
            <w:r w:rsidRPr="00B63E6D">
              <w:rPr>
                <w:rFonts w:ascii="Arial" w:hAnsi="Arial" w:cs="Arial"/>
                <w:noProof/>
                <w:sz w:val="22"/>
                <w:szCs w:val="22"/>
              </w:rPr>
              <w:t xml:space="preserve"> </w:t>
            </w:r>
            <w:r w:rsidR="007576CE" w:rsidRPr="00B63E6D">
              <w:rPr>
                <w:rFonts w:ascii="Arial" w:hAnsi="Arial" w:cs="Arial"/>
                <w:noProof/>
                <w:sz w:val="22"/>
                <w:szCs w:val="22"/>
              </w:rPr>
              <w:t>(</w:t>
            </w:r>
            <w:r w:rsidRPr="00B63E6D">
              <w:rPr>
                <w:rFonts w:ascii="Arial" w:hAnsi="Arial" w:cs="Arial"/>
                <w:noProof/>
                <w:sz w:val="22"/>
                <w:szCs w:val="22"/>
              </w:rPr>
              <w:t>1989</w:t>
            </w:r>
            <w:r w:rsidR="007576CE" w:rsidRPr="00B63E6D">
              <w:rPr>
                <w:rFonts w:ascii="Arial" w:hAnsi="Arial" w:cs="Arial"/>
                <w:noProof/>
                <w:sz w:val="22"/>
                <w:szCs w:val="22"/>
              </w:rPr>
              <w:t>)</w:t>
            </w:r>
            <w:r w:rsidRPr="00B63E6D">
              <w:rPr>
                <w:rFonts w:ascii="Arial" w:hAnsi="Arial" w:cs="Arial"/>
                <w:noProof/>
                <w:sz w:val="22"/>
                <w:szCs w:val="22"/>
              </w:rPr>
              <w:t xml:space="preserve">. Teoría y práctica del teatro. </w:t>
            </w:r>
            <w:r w:rsidR="007576CE" w:rsidRPr="00B63E6D">
              <w:rPr>
                <w:rFonts w:ascii="Arial" w:hAnsi="Arial" w:cs="Arial"/>
                <w:noProof/>
                <w:sz w:val="22"/>
                <w:szCs w:val="22"/>
              </w:rPr>
              <w:t xml:space="preserve">Bogotá: </w:t>
            </w:r>
            <w:r w:rsidRPr="00B63E6D">
              <w:rPr>
                <w:rFonts w:ascii="Arial" w:hAnsi="Arial" w:cs="Arial"/>
                <w:noProof/>
                <w:sz w:val="22"/>
                <w:szCs w:val="22"/>
              </w:rPr>
              <w:t>Editorial Teatro La Candelaria</w:t>
            </w:r>
            <w:r w:rsidR="007576CE" w:rsidRPr="00B63E6D">
              <w:rPr>
                <w:rFonts w:ascii="Arial" w:hAnsi="Arial" w:cs="Arial"/>
                <w:noProof/>
                <w:sz w:val="22"/>
                <w:szCs w:val="22"/>
              </w:rPr>
              <w:t xml:space="preserve">. </w:t>
            </w:r>
          </w:p>
          <w:p w14:paraId="0E5423B4" w14:textId="7E291C3E" w:rsidR="0024010D" w:rsidRPr="00B63E6D" w:rsidRDefault="0024010D"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 xml:space="preserve">Meyerhold, V.E. </w:t>
            </w:r>
            <w:r w:rsidR="007576CE" w:rsidRPr="00B63E6D">
              <w:rPr>
                <w:rFonts w:ascii="Arial" w:hAnsi="Arial" w:cs="Arial"/>
                <w:noProof/>
                <w:sz w:val="22"/>
                <w:szCs w:val="22"/>
              </w:rPr>
              <w:t>(</w:t>
            </w:r>
            <w:r w:rsidRPr="00B63E6D">
              <w:rPr>
                <w:rFonts w:ascii="Arial" w:hAnsi="Arial" w:cs="Arial"/>
                <w:noProof/>
                <w:sz w:val="22"/>
                <w:szCs w:val="22"/>
              </w:rPr>
              <w:t>1982</w:t>
            </w:r>
            <w:r w:rsidR="007576CE" w:rsidRPr="00B63E6D">
              <w:rPr>
                <w:rFonts w:ascii="Arial" w:hAnsi="Arial" w:cs="Arial"/>
                <w:noProof/>
                <w:sz w:val="22"/>
                <w:szCs w:val="22"/>
              </w:rPr>
              <w:t>)</w:t>
            </w:r>
            <w:r w:rsidRPr="00B63E6D">
              <w:rPr>
                <w:rFonts w:ascii="Arial" w:hAnsi="Arial" w:cs="Arial"/>
                <w:noProof/>
                <w:sz w:val="22"/>
                <w:szCs w:val="22"/>
              </w:rPr>
              <w:t xml:space="preserve">. Teoría teatral. </w:t>
            </w:r>
            <w:r w:rsidR="007576CE" w:rsidRPr="00B63E6D">
              <w:rPr>
                <w:rFonts w:ascii="Arial" w:hAnsi="Arial" w:cs="Arial"/>
                <w:noProof/>
                <w:sz w:val="22"/>
                <w:szCs w:val="22"/>
              </w:rPr>
              <w:t>Madrid: Río de Janeiro: Edit</w:t>
            </w:r>
            <w:r w:rsidRPr="00B63E6D">
              <w:rPr>
                <w:rFonts w:ascii="Arial" w:hAnsi="Arial" w:cs="Arial"/>
                <w:noProof/>
                <w:sz w:val="22"/>
                <w:szCs w:val="22"/>
              </w:rPr>
              <w:t>orial Fundamentos</w:t>
            </w:r>
            <w:r w:rsidR="007576CE" w:rsidRPr="00B63E6D">
              <w:rPr>
                <w:rFonts w:ascii="Arial" w:hAnsi="Arial" w:cs="Arial"/>
                <w:noProof/>
                <w:sz w:val="22"/>
                <w:szCs w:val="22"/>
              </w:rPr>
              <w:t>.</w:t>
            </w:r>
          </w:p>
          <w:p w14:paraId="32BED565" w14:textId="2BDA2232" w:rsidR="007B11A9" w:rsidRPr="00B63E6D" w:rsidRDefault="007B11A9"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 xml:space="preserve">Osipovna, M. (1996). El último Stanislavski. Caracas: Editorial Fundamentos. </w:t>
            </w:r>
          </w:p>
          <w:p w14:paraId="4CEA7420" w14:textId="3185D719" w:rsidR="0024010D" w:rsidRPr="00B63E6D" w:rsidRDefault="0024010D"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Pavis, P</w:t>
            </w:r>
            <w:r w:rsidR="007576CE" w:rsidRPr="00B63E6D">
              <w:rPr>
                <w:rFonts w:ascii="Arial" w:hAnsi="Arial" w:cs="Arial"/>
                <w:noProof/>
                <w:sz w:val="22"/>
                <w:szCs w:val="22"/>
              </w:rPr>
              <w:t>.</w:t>
            </w:r>
            <w:r w:rsidRPr="00B63E6D">
              <w:rPr>
                <w:rFonts w:ascii="Arial" w:hAnsi="Arial" w:cs="Arial"/>
                <w:noProof/>
                <w:sz w:val="22"/>
                <w:szCs w:val="22"/>
              </w:rPr>
              <w:t xml:space="preserve"> </w:t>
            </w:r>
            <w:r w:rsidR="007576CE" w:rsidRPr="00B63E6D">
              <w:rPr>
                <w:rFonts w:ascii="Arial" w:hAnsi="Arial" w:cs="Arial"/>
                <w:noProof/>
                <w:sz w:val="22"/>
                <w:szCs w:val="22"/>
              </w:rPr>
              <w:t>(</w:t>
            </w:r>
            <w:r w:rsidRPr="00B63E6D">
              <w:rPr>
                <w:rFonts w:ascii="Arial" w:hAnsi="Arial" w:cs="Arial"/>
                <w:noProof/>
                <w:sz w:val="22"/>
                <w:szCs w:val="22"/>
              </w:rPr>
              <w:t>1980</w:t>
            </w:r>
            <w:r w:rsidR="007576CE" w:rsidRPr="00B63E6D">
              <w:rPr>
                <w:rFonts w:ascii="Arial" w:hAnsi="Arial" w:cs="Arial"/>
                <w:noProof/>
                <w:sz w:val="22"/>
                <w:szCs w:val="22"/>
              </w:rPr>
              <w:t>)</w:t>
            </w:r>
            <w:r w:rsidRPr="00B63E6D">
              <w:rPr>
                <w:rFonts w:ascii="Arial" w:hAnsi="Arial" w:cs="Arial"/>
                <w:noProof/>
                <w:sz w:val="22"/>
                <w:szCs w:val="22"/>
              </w:rPr>
              <w:t xml:space="preserve">. Diccionario del teatro. </w:t>
            </w:r>
            <w:r w:rsidR="007576CE" w:rsidRPr="00B63E6D">
              <w:rPr>
                <w:rFonts w:ascii="Arial" w:hAnsi="Arial" w:cs="Arial"/>
                <w:noProof/>
                <w:sz w:val="22"/>
                <w:szCs w:val="22"/>
              </w:rPr>
              <w:t xml:space="preserve">Barcelona: </w:t>
            </w:r>
            <w:r w:rsidRPr="00B63E6D">
              <w:rPr>
                <w:rFonts w:ascii="Arial" w:hAnsi="Arial" w:cs="Arial"/>
                <w:noProof/>
                <w:sz w:val="22"/>
                <w:szCs w:val="22"/>
              </w:rPr>
              <w:t>Editorial Paidós</w:t>
            </w:r>
            <w:r w:rsidR="007576CE" w:rsidRPr="00B63E6D">
              <w:rPr>
                <w:rFonts w:ascii="Arial" w:hAnsi="Arial" w:cs="Arial"/>
                <w:noProof/>
                <w:sz w:val="22"/>
                <w:szCs w:val="22"/>
              </w:rPr>
              <w:t xml:space="preserve">. </w:t>
            </w:r>
          </w:p>
          <w:p w14:paraId="1D95232F" w14:textId="77777777" w:rsidR="007B11A9" w:rsidRPr="00B63E6D" w:rsidRDefault="007B11A9"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Rivera, V. A. (1993). La composición dramática. México: Editorial Gaceta.</w:t>
            </w:r>
          </w:p>
          <w:p w14:paraId="5975D141" w14:textId="5B1C1602" w:rsidR="0024010D" w:rsidRPr="00B63E6D" w:rsidRDefault="0024010D"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Stanislavski, C</w:t>
            </w:r>
            <w:r w:rsidR="007576CE" w:rsidRPr="00B63E6D">
              <w:rPr>
                <w:rFonts w:ascii="Arial" w:hAnsi="Arial" w:cs="Arial"/>
                <w:noProof/>
                <w:sz w:val="22"/>
                <w:szCs w:val="22"/>
              </w:rPr>
              <w:t>.</w:t>
            </w:r>
            <w:r w:rsidRPr="00B63E6D">
              <w:rPr>
                <w:rFonts w:ascii="Arial" w:hAnsi="Arial" w:cs="Arial"/>
                <w:noProof/>
                <w:sz w:val="22"/>
                <w:szCs w:val="22"/>
              </w:rPr>
              <w:t xml:space="preserve"> </w:t>
            </w:r>
            <w:r w:rsidR="007576CE" w:rsidRPr="00B63E6D">
              <w:rPr>
                <w:rFonts w:ascii="Arial" w:hAnsi="Arial" w:cs="Arial"/>
                <w:noProof/>
                <w:sz w:val="22"/>
                <w:szCs w:val="22"/>
              </w:rPr>
              <w:t>(</w:t>
            </w:r>
            <w:r w:rsidRPr="00B63E6D">
              <w:rPr>
                <w:rFonts w:ascii="Arial" w:hAnsi="Arial" w:cs="Arial"/>
                <w:noProof/>
                <w:sz w:val="22"/>
                <w:szCs w:val="22"/>
              </w:rPr>
              <w:t>1989</w:t>
            </w:r>
            <w:r w:rsidR="007576CE" w:rsidRPr="00B63E6D">
              <w:rPr>
                <w:rFonts w:ascii="Arial" w:hAnsi="Arial" w:cs="Arial"/>
                <w:noProof/>
                <w:sz w:val="22"/>
                <w:szCs w:val="22"/>
              </w:rPr>
              <w:t>)</w:t>
            </w:r>
            <w:r w:rsidRPr="00B63E6D">
              <w:rPr>
                <w:rFonts w:ascii="Arial" w:hAnsi="Arial" w:cs="Arial"/>
                <w:noProof/>
                <w:sz w:val="22"/>
                <w:szCs w:val="22"/>
              </w:rPr>
              <w:t xml:space="preserve">. La construcción del personaje. </w:t>
            </w:r>
            <w:r w:rsidR="007576CE" w:rsidRPr="00B63E6D">
              <w:rPr>
                <w:rFonts w:ascii="Arial" w:hAnsi="Arial" w:cs="Arial"/>
                <w:noProof/>
                <w:sz w:val="22"/>
                <w:szCs w:val="22"/>
              </w:rPr>
              <w:t xml:space="preserve">Río de Janeiro: </w:t>
            </w:r>
            <w:r w:rsidRPr="00B63E6D">
              <w:rPr>
                <w:rFonts w:ascii="Arial" w:hAnsi="Arial" w:cs="Arial"/>
                <w:noProof/>
                <w:sz w:val="22"/>
                <w:szCs w:val="22"/>
              </w:rPr>
              <w:t>Ediciones Civilización Brasileña</w:t>
            </w:r>
            <w:r w:rsidR="00BE70E0">
              <w:rPr>
                <w:rFonts w:ascii="Arial" w:hAnsi="Arial" w:cs="Arial"/>
                <w:noProof/>
                <w:sz w:val="22"/>
                <w:szCs w:val="22"/>
              </w:rPr>
              <w:t xml:space="preserve">. </w:t>
            </w:r>
          </w:p>
          <w:p w14:paraId="0C689EB9" w14:textId="2427F0A4" w:rsidR="001C192C" w:rsidRPr="00BE70E0" w:rsidRDefault="0024010D" w:rsidP="00BE70E0">
            <w:pPr>
              <w:pStyle w:val="Prrafodelista"/>
              <w:numPr>
                <w:ilvl w:val="0"/>
                <w:numId w:val="14"/>
              </w:numPr>
              <w:ind w:left="762"/>
              <w:jc w:val="both"/>
              <w:rPr>
                <w:rFonts w:ascii="Arial" w:hAnsi="Arial" w:cs="Arial"/>
                <w:noProof/>
                <w:sz w:val="22"/>
                <w:szCs w:val="22"/>
              </w:rPr>
            </w:pPr>
            <w:r w:rsidRPr="00B63E6D">
              <w:rPr>
                <w:rFonts w:ascii="Arial" w:hAnsi="Arial" w:cs="Arial"/>
                <w:noProof/>
                <w:sz w:val="22"/>
                <w:szCs w:val="22"/>
              </w:rPr>
              <w:t>Stanislavski, C</w:t>
            </w:r>
            <w:r w:rsidR="007576CE" w:rsidRPr="00B63E6D">
              <w:rPr>
                <w:rFonts w:ascii="Arial" w:hAnsi="Arial" w:cs="Arial"/>
                <w:noProof/>
                <w:sz w:val="22"/>
                <w:szCs w:val="22"/>
              </w:rPr>
              <w:t>. (</w:t>
            </w:r>
            <w:r w:rsidRPr="00B63E6D">
              <w:rPr>
                <w:rFonts w:ascii="Arial" w:hAnsi="Arial" w:cs="Arial"/>
                <w:noProof/>
                <w:sz w:val="22"/>
                <w:szCs w:val="22"/>
              </w:rPr>
              <w:t>1994</w:t>
            </w:r>
            <w:r w:rsidR="007576CE" w:rsidRPr="00B63E6D">
              <w:rPr>
                <w:rFonts w:ascii="Arial" w:hAnsi="Arial" w:cs="Arial"/>
                <w:noProof/>
                <w:sz w:val="22"/>
                <w:szCs w:val="22"/>
              </w:rPr>
              <w:t>)</w:t>
            </w:r>
            <w:r w:rsidRPr="00B63E6D">
              <w:rPr>
                <w:rFonts w:ascii="Arial" w:hAnsi="Arial" w:cs="Arial"/>
                <w:noProof/>
                <w:sz w:val="22"/>
                <w:szCs w:val="22"/>
              </w:rPr>
              <w:t xml:space="preserve">. Ética y disciplina (El método de las acciones físicas). </w:t>
            </w:r>
            <w:r w:rsidR="007576CE" w:rsidRPr="00B63E6D">
              <w:rPr>
                <w:rFonts w:ascii="Arial" w:hAnsi="Arial" w:cs="Arial"/>
                <w:noProof/>
                <w:sz w:val="22"/>
                <w:szCs w:val="22"/>
              </w:rPr>
              <w:t xml:space="preserve">México: </w:t>
            </w:r>
            <w:r w:rsidRPr="00B63E6D">
              <w:rPr>
                <w:rFonts w:ascii="Arial" w:hAnsi="Arial" w:cs="Arial"/>
                <w:noProof/>
                <w:sz w:val="22"/>
                <w:szCs w:val="22"/>
              </w:rPr>
              <w:t>Grupo Editorial Gaceta</w:t>
            </w:r>
            <w:r w:rsidR="00BE70E0">
              <w:rPr>
                <w:rFonts w:ascii="Arial" w:hAnsi="Arial" w:cs="Arial"/>
                <w:noProof/>
                <w:sz w:val="22"/>
                <w:szCs w:val="22"/>
              </w:rPr>
              <w:t>.</w:t>
            </w:r>
            <w:r w:rsidR="007576CE" w:rsidRPr="00B63E6D">
              <w:rPr>
                <w:rFonts w:ascii="Arial" w:hAnsi="Arial" w:cs="Arial"/>
                <w:noProof/>
                <w:sz w:val="22"/>
                <w:szCs w:val="22"/>
              </w:rPr>
              <w:t xml:space="preserve"> </w:t>
            </w:r>
          </w:p>
        </w:tc>
      </w:tr>
      <w:tr w:rsidR="003D44FD" w:rsidRPr="00B63E6D" w14:paraId="221B9400" w14:textId="77777777" w:rsidTr="00B67D50">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E915E" w14:textId="72E260E6" w:rsidR="003D44FD" w:rsidRPr="00B63E6D" w:rsidRDefault="001C192C" w:rsidP="00BE70E0">
            <w:pPr>
              <w:jc w:val="both"/>
              <w:rPr>
                <w:rFonts w:ascii="Arial" w:hAnsi="Arial" w:cs="Arial"/>
                <w:b/>
                <w:sz w:val="22"/>
                <w:szCs w:val="22"/>
              </w:rPr>
            </w:pPr>
            <w:r w:rsidRPr="00B63E6D">
              <w:rPr>
                <w:rFonts w:ascii="Arial" w:hAnsi="Arial" w:cs="Arial"/>
                <w:b/>
                <w:sz w:val="22"/>
                <w:szCs w:val="22"/>
              </w:rPr>
              <w:t xml:space="preserve">             </w:t>
            </w:r>
            <w:r w:rsidR="003D44FD" w:rsidRPr="00B63E6D">
              <w:rPr>
                <w:rFonts w:ascii="Arial" w:hAnsi="Arial" w:cs="Arial"/>
                <w:b/>
                <w:sz w:val="22"/>
                <w:szCs w:val="22"/>
              </w:rPr>
              <w:t>FECHA</w:t>
            </w:r>
            <w:r w:rsidRPr="00B63E6D">
              <w:rPr>
                <w:rFonts w:ascii="Arial" w:hAnsi="Arial" w:cs="Arial"/>
                <w:b/>
                <w:sz w:val="22"/>
                <w:szCs w:val="22"/>
              </w:rPr>
              <w:t>:</w:t>
            </w:r>
            <w:r w:rsidR="0024010D" w:rsidRPr="00B63E6D">
              <w:rPr>
                <w:rFonts w:ascii="Arial" w:hAnsi="Arial" w:cs="Arial"/>
                <w:b/>
                <w:sz w:val="22"/>
                <w:szCs w:val="22"/>
              </w:rPr>
              <w:t xml:space="preserve"> </w:t>
            </w:r>
            <w:r w:rsidR="0041697C" w:rsidRPr="00B63E6D">
              <w:rPr>
                <w:rFonts w:ascii="Arial" w:hAnsi="Arial" w:cs="Arial"/>
                <w:b/>
                <w:sz w:val="22"/>
                <w:szCs w:val="22"/>
              </w:rPr>
              <w:t xml:space="preserve">Revisado </w:t>
            </w:r>
            <w:r w:rsidR="00BE70E0">
              <w:rPr>
                <w:rFonts w:ascii="Arial" w:hAnsi="Arial" w:cs="Arial"/>
                <w:b/>
                <w:sz w:val="22"/>
                <w:szCs w:val="22"/>
              </w:rPr>
              <w:t>agosto 2016</w:t>
            </w:r>
          </w:p>
        </w:tc>
      </w:tr>
    </w:tbl>
    <w:p w14:paraId="79473FCC" w14:textId="77777777" w:rsidR="00C222D6" w:rsidRPr="00B63E6D" w:rsidRDefault="00C222D6" w:rsidP="00BE70E0">
      <w:pPr>
        <w:rPr>
          <w:rFonts w:ascii="Arial" w:hAnsi="Arial" w:cs="Arial"/>
          <w:sz w:val="20"/>
          <w:szCs w:val="20"/>
        </w:rPr>
      </w:pPr>
    </w:p>
    <w:sectPr w:rsidR="00C222D6" w:rsidRPr="00B63E6D" w:rsidSect="0069478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9A8BF" w14:textId="77777777" w:rsidR="006234F5" w:rsidRDefault="006234F5" w:rsidP="003D44FD">
      <w:r>
        <w:separator/>
      </w:r>
    </w:p>
  </w:endnote>
  <w:endnote w:type="continuationSeparator" w:id="0">
    <w:p w14:paraId="607CE780" w14:textId="77777777" w:rsidR="006234F5" w:rsidRDefault="006234F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544D" w14:textId="77777777" w:rsidR="006234F5" w:rsidRDefault="006234F5" w:rsidP="003D44FD">
      <w:r>
        <w:separator/>
      </w:r>
    </w:p>
  </w:footnote>
  <w:footnote w:type="continuationSeparator" w:id="0">
    <w:p w14:paraId="070C245C" w14:textId="77777777" w:rsidR="006234F5" w:rsidRDefault="006234F5"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BAB4" w14:textId="77777777" w:rsidR="00694787" w:rsidRDefault="00694787">
    <w:pPr>
      <w:pStyle w:val="Encabezado"/>
    </w:pPr>
  </w:p>
  <w:p w14:paraId="68146288" w14:textId="77777777" w:rsidR="00694787" w:rsidRDefault="00694787"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39F"/>
    <w:multiLevelType w:val="hybridMultilevel"/>
    <w:tmpl w:val="3D788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4D67D5"/>
    <w:multiLevelType w:val="hybridMultilevel"/>
    <w:tmpl w:val="1FF41FC2"/>
    <w:lvl w:ilvl="0" w:tplc="C8505E8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354204"/>
    <w:multiLevelType w:val="hybridMultilevel"/>
    <w:tmpl w:val="AB1006D4"/>
    <w:lvl w:ilvl="0" w:tplc="0882B9B4">
      <w:start w:val="1"/>
      <w:numFmt w:val="lowerLetter"/>
      <w:lvlText w:val="%1."/>
      <w:lvlJc w:val="left"/>
      <w:pPr>
        <w:ind w:left="2014" w:hanging="360"/>
      </w:pPr>
      <w:rPr>
        <w:rFonts w:hint="default"/>
      </w:rPr>
    </w:lvl>
    <w:lvl w:ilvl="1" w:tplc="040A0003" w:tentative="1">
      <w:start w:val="1"/>
      <w:numFmt w:val="bullet"/>
      <w:lvlText w:val="o"/>
      <w:lvlJc w:val="left"/>
      <w:pPr>
        <w:ind w:left="2734" w:hanging="360"/>
      </w:pPr>
      <w:rPr>
        <w:rFonts w:ascii="Courier New" w:hAnsi="Courier New" w:cs="Courier New" w:hint="default"/>
      </w:rPr>
    </w:lvl>
    <w:lvl w:ilvl="2" w:tplc="040A0005" w:tentative="1">
      <w:start w:val="1"/>
      <w:numFmt w:val="bullet"/>
      <w:lvlText w:val=""/>
      <w:lvlJc w:val="left"/>
      <w:pPr>
        <w:ind w:left="3454" w:hanging="360"/>
      </w:pPr>
      <w:rPr>
        <w:rFonts w:ascii="Wingdings" w:hAnsi="Wingdings" w:hint="default"/>
      </w:rPr>
    </w:lvl>
    <w:lvl w:ilvl="3" w:tplc="040A0001" w:tentative="1">
      <w:start w:val="1"/>
      <w:numFmt w:val="bullet"/>
      <w:lvlText w:val=""/>
      <w:lvlJc w:val="left"/>
      <w:pPr>
        <w:ind w:left="4174" w:hanging="360"/>
      </w:pPr>
      <w:rPr>
        <w:rFonts w:ascii="Symbol" w:hAnsi="Symbol" w:hint="default"/>
      </w:rPr>
    </w:lvl>
    <w:lvl w:ilvl="4" w:tplc="040A0003" w:tentative="1">
      <w:start w:val="1"/>
      <w:numFmt w:val="bullet"/>
      <w:lvlText w:val="o"/>
      <w:lvlJc w:val="left"/>
      <w:pPr>
        <w:ind w:left="4894" w:hanging="360"/>
      </w:pPr>
      <w:rPr>
        <w:rFonts w:ascii="Courier New" w:hAnsi="Courier New" w:cs="Courier New" w:hint="default"/>
      </w:rPr>
    </w:lvl>
    <w:lvl w:ilvl="5" w:tplc="040A0005" w:tentative="1">
      <w:start w:val="1"/>
      <w:numFmt w:val="bullet"/>
      <w:lvlText w:val=""/>
      <w:lvlJc w:val="left"/>
      <w:pPr>
        <w:ind w:left="5614" w:hanging="360"/>
      </w:pPr>
      <w:rPr>
        <w:rFonts w:ascii="Wingdings" w:hAnsi="Wingdings" w:hint="default"/>
      </w:rPr>
    </w:lvl>
    <w:lvl w:ilvl="6" w:tplc="040A0001" w:tentative="1">
      <w:start w:val="1"/>
      <w:numFmt w:val="bullet"/>
      <w:lvlText w:val=""/>
      <w:lvlJc w:val="left"/>
      <w:pPr>
        <w:ind w:left="6334" w:hanging="360"/>
      </w:pPr>
      <w:rPr>
        <w:rFonts w:ascii="Symbol" w:hAnsi="Symbol" w:hint="default"/>
      </w:rPr>
    </w:lvl>
    <w:lvl w:ilvl="7" w:tplc="040A0003" w:tentative="1">
      <w:start w:val="1"/>
      <w:numFmt w:val="bullet"/>
      <w:lvlText w:val="o"/>
      <w:lvlJc w:val="left"/>
      <w:pPr>
        <w:ind w:left="7054" w:hanging="360"/>
      </w:pPr>
      <w:rPr>
        <w:rFonts w:ascii="Courier New" w:hAnsi="Courier New" w:cs="Courier New" w:hint="default"/>
      </w:rPr>
    </w:lvl>
    <w:lvl w:ilvl="8" w:tplc="040A0005" w:tentative="1">
      <w:start w:val="1"/>
      <w:numFmt w:val="bullet"/>
      <w:lvlText w:val=""/>
      <w:lvlJc w:val="left"/>
      <w:pPr>
        <w:ind w:left="7774" w:hanging="360"/>
      </w:pPr>
      <w:rPr>
        <w:rFonts w:ascii="Wingdings" w:hAnsi="Wingdings" w:hint="default"/>
      </w:rPr>
    </w:lvl>
  </w:abstractNum>
  <w:abstractNum w:abstractNumId="6" w15:restartNumberingAfterBreak="0">
    <w:nsid w:val="273266D8"/>
    <w:multiLevelType w:val="hybridMultilevel"/>
    <w:tmpl w:val="61FA43F4"/>
    <w:lvl w:ilvl="0" w:tplc="040A0001">
      <w:start w:val="1"/>
      <w:numFmt w:val="bullet"/>
      <w:lvlText w:val=""/>
      <w:lvlJc w:val="left"/>
      <w:pPr>
        <w:ind w:left="2014" w:hanging="360"/>
      </w:pPr>
      <w:rPr>
        <w:rFonts w:ascii="Symbol" w:hAnsi="Symbol" w:hint="default"/>
      </w:rPr>
    </w:lvl>
    <w:lvl w:ilvl="1" w:tplc="040A0003" w:tentative="1">
      <w:start w:val="1"/>
      <w:numFmt w:val="bullet"/>
      <w:lvlText w:val="o"/>
      <w:lvlJc w:val="left"/>
      <w:pPr>
        <w:ind w:left="2734" w:hanging="360"/>
      </w:pPr>
      <w:rPr>
        <w:rFonts w:ascii="Courier New" w:hAnsi="Courier New" w:cs="Courier New" w:hint="default"/>
      </w:rPr>
    </w:lvl>
    <w:lvl w:ilvl="2" w:tplc="040A0005" w:tentative="1">
      <w:start w:val="1"/>
      <w:numFmt w:val="bullet"/>
      <w:lvlText w:val=""/>
      <w:lvlJc w:val="left"/>
      <w:pPr>
        <w:ind w:left="3454" w:hanging="360"/>
      </w:pPr>
      <w:rPr>
        <w:rFonts w:ascii="Wingdings" w:hAnsi="Wingdings" w:hint="default"/>
      </w:rPr>
    </w:lvl>
    <w:lvl w:ilvl="3" w:tplc="040A0001" w:tentative="1">
      <w:start w:val="1"/>
      <w:numFmt w:val="bullet"/>
      <w:lvlText w:val=""/>
      <w:lvlJc w:val="left"/>
      <w:pPr>
        <w:ind w:left="4174" w:hanging="360"/>
      </w:pPr>
      <w:rPr>
        <w:rFonts w:ascii="Symbol" w:hAnsi="Symbol" w:hint="default"/>
      </w:rPr>
    </w:lvl>
    <w:lvl w:ilvl="4" w:tplc="040A0003" w:tentative="1">
      <w:start w:val="1"/>
      <w:numFmt w:val="bullet"/>
      <w:lvlText w:val="o"/>
      <w:lvlJc w:val="left"/>
      <w:pPr>
        <w:ind w:left="4894" w:hanging="360"/>
      </w:pPr>
      <w:rPr>
        <w:rFonts w:ascii="Courier New" w:hAnsi="Courier New" w:cs="Courier New" w:hint="default"/>
      </w:rPr>
    </w:lvl>
    <w:lvl w:ilvl="5" w:tplc="040A0005" w:tentative="1">
      <w:start w:val="1"/>
      <w:numFmt w:val="bullet"/>
      <w:lvlText w:val=""/>
      <w:lvlJc w:val="left"/>
      <w:pPr>
        <w:ind w:left="5614" w:hanging="360"/>
      </w:pPr>
      <w:rPr>
        <w:rFonts w:ascii="Wingdings" w:hAnsi="Wingdings" w:hint="default"/>
      </w:rPr>
    </w:lvl>
    <w:lvl w:ilvl="6" w:tplc="040A0001" w:tentative="1">
      <w:start w:val="1"/>
      <w:numFmt w:val="bullet"/>
      <w:lvlText w:val=""/>
      <w:lvlJc w:val="left"/>
      <w:pPr>
        <w:ind w:left="6334" w:hanging="360"/>
      </w:pPr>
      <w:rPr>
        <w:rFonts w:ascii="Symbol" w:hAnsi="Symbol" w:hint="default"/>
      </w:rPr>
    </w:lvl>
    <w:lvl w:ilvl="7" w:tplc="040A0003" w:tentative="1">
      <w:start w:val="1"/>
      <w:numFmt w:val="bullet"/>
      <w:lvlText w:val="o"/>
      <w:lvlJc w:val="left"/>
      <w:pPr>
        <w:ind w:left="7054" w:hanging="360"/>
      </w:pPr>
      <w:rPr>
        <w:rFonts w:ascii="Courier New" w:hAnsi="Courier New" w:cs="Courier New" w:hint="default"/>
      </w:rPr>
    </w:lvl>
    <w:lvl w:ilvl="8" w:tplc="040A0005" w:tentative="1">
      <w:start w:val="1"/>
      <w:numFmt w:val="bullet"/>
      <w:lvlText w:val=""/>
      <w:lvlJc w:val="left"/>
      <w:pPr>
        <w:ind w:left="7774" w:hanging="360"/>
      </w:pPr>
      <w:rPr>
        <w:rFonts w:ascii="Wingdings" w:hAnsi="Wingdings" w:hint="default"/>
      </w:rPr>
    </w:lvl>
  </w:abstractNum>
  <w:abstractNum w:abstractNumId="7" w15:restartNumberingAfterBreak="0">
    <w:nsid w:val="29997ED6"/>
    <w:multiLevelType w:val="hybridMultilevel"/>
    <w:tmpl w:val="99B645A8"/>
    <w:lvl w:ilvl="0" w:tplc="EE1EA310">
      <w:start w:val="1"/>
      <w:numFmt w:val="decimal"/>
      <w:lvlText w:val="%1."/>
      <w:lvlJc w:val="left"/>
      <w:pPr>
        <w:ind w:left="934" w:hanging="360"/>
      </w:pPr>
      <w:rPr>
        <w:rFonts w:hint="default"/>
      </w:rPr>
    </w:lvl>
    <w:lvl w:ilvl="1" w:tplc="040A0019">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8" w15:restartNumberingAfterBreak="0">
    <w:nsid w:val="2D5D7ACC"/>
    <w:multiLevelType w:val="hybridMultilevel"/>
    <w:tmpl w:val="58C4D47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D9D7116"/>
    <w:multiLevelType w:val="hybridMultilevel"/>
    <w:tmpl w:val="59A485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A86AF6"/>
    <w:multiLevelType w:val="hybridMultilevel"/>
    <w:tmpl w:val="7AD6E1F4"/>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5" w15:restartNumberingAfterBreak="0">
    <w:nsid w:val="60711F10"/>
    <w:multiLevelType w:val="hybridMultilevel"/>
    <w:tmpl w:val="B21418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1E00994"/>
    <w:multiLevelType w:val="hybridMultilevel"/>
    <w:tmpl w:val="810C0E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CE43E25"/>
    <w:multiLevelType w:val="hybridMultilevel"/>
    <w:tmpl w:val="AF1099FC"/>
    <w:lvl w:ilvl="0" w:tplc="0882B9B4">
      <w:start w:val="1"/>
      <w:numFmt w:val="lowerLetter"/>
      <w:lvlText w:val="%1."/>
      <w:lvlJc w:val="left"/>
      <w:pPr>
        <w:ind w:left="1068" w:hanging="360"/>
      </w:pPr>
      <w:rPr>
        <w:rFonts w:hint="default"/>
      </w:rPr>
    </w:lvl>
    <w:lvl w:ilvl="1" w:tplc="040A0019" w:tentative="1">
      <w:start w:val="1"/>
      <w:numFmt w:val="lowerLetter"/>
      <w:lvlText w:val="%2."/>
      <w:lvlJc w:val="left"/>
      <w:pPr>
        <w:ind w:left="988" w:hanging="360"/>
      </w:pPr>
    </w:lvl>
    <w:lvl w:ilvl="2" w:tplc="040A001B" w:tentative="1">
      <w:start w:val="1"/>
      <w:numFmt w:val="lowerRoman"/>
      <w:lvlText w:val="%3."/>
      <w:lvlJc w:val="right"/>
      <w:pPr>
        <w:ind w:left="1708" w:hanging="180"/>
      </w:pPr>
    </w:lvl>
    <w:lvl w:ilvl="3" w:tplc="040A000F" w:tentative="1">
      <w:start w:val="1"/>
      <w:numFmt w:val="decimal"/>
      <w:lvlText w:val="%4."/>
      <w:lvlJc w:val="left"/>
      <w:pPr>
        <w:ind w:left="2428" w:hanging="360"/>
      </w:pPr>
    </w:lvl>
    <w:lvl w:ilvl="4" w:tplc="040A0019" w:tentative="1">
      <w:start w:val="1"/>
      <w:numFmt w:val="lowerLetter"/>
      <w:lvlText w:val="%5."/>
      <w:lvlJc w:val="left"/>
      <w:pPr>
        <w:ind w:left="3148" w:hanging="360"/>
      </w:pPr>
    </w:lvl>
    <w:lvl w:ilvl="5" w:tplc="040A001B" w:tentative="1">
      <w:start w:val="1"/>
      <w:numFmt w:val="lowerRoman"/>
      <w:lvlText w:val="%6."/>
      <w:lvlJc w:val="right"/>
      <w:pPr>
        <w:ind w:left="3868" w:hanging="180"/>
      </w:pPr>
    </w:lvl>
    <w:lvl w:ilvl="6" w:tplc="040A000F" w:tentative="1">
      <w:start w:val="1"/>
      <w:numFmt w:val="decimal"/>
      <w:lvlText w:val="%7."/>
      <w:lvlJc w:val="left"/>
      <w:pPr>
        <w:ind w:left="4588" w:hanging="360"/>
      </w:pPr>
    </w:lvl>
    <w:lvl w:ilvl="7" w:tplc="040A0019" w:tentative="1">
      <w:start w:val="1"/>
      <w:numFmt w:val="lowerLetter"/>
      <w:lvlText w:val="%8."/>
      <w:lvlJc w:val="left"/>
      <w:pPr>
        <w:ind w:left="5308" w:hanging="360"/>
      </w:pPr>
    </w:lvl>
    <w:lvl w:ilvl="8" w:tplc="040A001B" w:tentative="1">
      <w:start w:val="1"/>
      <w:numFmt w:val="lowerRoman"/>
      <w:lvlText w:val="%9."/>
      <w:lvlJc w:val="right"/>
      <w:pPr>
        <w:ind w:left="6028" w:hanging="180"/>
      </w:pPr>
    </w:lvl>
  </w:abstractNum>
  <w:abstractNum w:abstractNumId="19" w15:restartNumberingAfterBreak="0">
    <w:nsid w:val="7AAE334D"/>
    <w:multiLevelType w:val="hybridMultilevel"/>
    <w:tmpl w:val="E7E6E5EA"/>
    <w:lvl w:ilvl="0" w:tplc="0882B9B4">
      <w:start w:val="1"/>
      <w:numFmt w:val="lowerLetter"/>
      <w:lvlText w:val="%1."/>
      <w:lvlJc w:val="left"/>
      <w:pPr>
        <w:ind w:left="1520" w:hanging="360"/>
      </w:pPr>
      <w:rPr>
        <w:rFonts w:hint="default"/>
      </w:rPr>
    </w:lvl>
    <w:lvl w:ilvl="1" w:tplc="040A0019" w:tentative="1">
      <w:start w:val="1"/>
      <w:numFmt w:val="lowerLetter"/>
      <w:lvlText w:val="%2."/>
      <w:lvlJc w:val="left"/>
      <w:pPr>
        <w:ind w:left="2240" w:hanging="360"/>
      </w:pPr>
    </w:lvl>
    <w:lvl w:ilvl="2" w:tplc="040A001B" w:tentative="1">
      <w:start w:val="1"/>
      <w:numFmt w:val="lowerRoman"/>
      <w:lvlText w:val="%3."/>
      <w:lvlJc w:val="right"/>
      <w:pPr>
        <w:ind w:left="2960" w:hanging="180"/>
      </w:pPr>
    </w:lvl>
    <w:lvl w:ilvl="3" w:tplc="040A000F" w:tentative="1">
      <w:start w:val="1"/>
      <w:numFmt w:val="decimal"/>
      <w:lvlText w:val="%4."/>
      <w:lvlJc w:val="left"/>
      <w:pPr>
        <w:ind w:left="3680" w:hanging="360"/>
      </w:pPr>
    </w:lvl>
    <w:lvl w:ilvl="4" w:tplc="040A0019" w:tentative="1">
      <w:start w:val="1"/>
      <w:numFmt w:val="lowerLetter"/>
      <w:lvlText w:val="%5."/>
      <w:lvlJc w:val="left"/>
      <w:pPr>
        <w:ind w:left="4400" w:hanging="360"/>
      </w:pPr>
    </w:lvl>
    <w:lvl w:ilvl="5" w:tplc="040A001B" w:tentative="1">
      <w:start w:val="1"/>
      <w:numFmt w:val="lowerRoman"/>
      <w:lvlText w:val="%6."/>
      <w:lvlJc w:val="right"/>
      <w:pPr>
        <w:ind w:left="5120" w:hanging="180"/>
      </w:pPr>
    </w:lvl>
    <w:lvl w:ilvl="6" w:tplc="040A000F" w:tentative="1">
      <w:start w:val="1"/>
      <w:numFmt w:val="decimal"/>
      <w:lvlText w:val="%7."/>
      <w:lvlJc w:val="left"/>
      <w:pPr>
        <w:ind w:left="5840" w:hanging="360"/>
      </w:pPr>
    </w:lvl>
    <w:lvl w:ilvl="7" w:tplc="040A0019" w:tentative="1">
      <w:start w:val="1"/>
      <w:numFmt w:val="lowerLetter"/>
      <w:lvlText w:val="%8."/>
      <w:lvlJc w:val="left"/>
      <w:pPr>
        <w:ind w:left="6560" w:hanging="360"/>
      </w:pPr>
    </w:lvl>
    <w:lvl w:ilvl="8" w:tplc="040A001B" w:tentative="1">
      <w:start w:val="1"/>
      <w:numFmt w:val="lowerRoman"/>
      <w:lvlText w:val="%9."/>
      <w:lvlJc w:val="right"/>
      <w:pPr>
        <w:ind w:left="7280" w:hanging="180"/>
      </w:pPr>
    </w:lvl>
  </w:abstractNum>
  <w:num w:numId="1">
    <w:abstractNumId w:val="17"/>
  </w:num>
  <w:num w:numId="2">
    <w:abstractNumId w:val="9"/>
  </w:num>
  <w:num w:numId="3">
    <w:abstractNumId w:val="1"/>
  </w:num>
  <w:num w:numId="4">
    <w:abstractNumId w:val="2"/>
  </w:num>
  <w:num w:numId="5">
    <w:abstractNumId w:val="13"/>
  </w:num>
  <w:num w:numId="6">
    <w:abstractNumId w:val="12"/>
  </w:num>
  <w:num w:numId="7">
    <w:abstractNumId w:val="4"/>
  </w:num>
  <w:num w:numId="8">
    <w:abstractNumId w:val="14"/>
  </w:num>
  <w:num w:numId="9">
    <w:abstractNumId w:val="10"/>
  </w:num>
  <w:num w:numId="10">
    <w:abstractNumId w:val="0"/>
  </w:num>
  <w:num w:numId="11">
    <w:abstractNumId w:val="16"/>
  </w:num>
  <w:num w:numId="12">
    <w:abstractNumId w:val="3"/>
  </w:num>
  <w:num w:numId="13">
    <w:abstractNumId w:val="11"/>
  </w:num>
  <w:num w:numId="14">
    <w:abstractNumId w:val="8"/>
  </w:num>
  <w:num w:numId="15">
    <w:abstractNumId w:val="7"/>
  </w:num>
  <w:num w:numId="16">
    <w:abstractNumId w:val="15"/>
  </w:num>
  <w:num w:numId="17">
    <w:abstractNumId w:val="19"/>
  </w:num>
  <w:num w:numId="18">
    <w:abstractNumId w:val="5"/>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C6C03"/>
    <w:rsid w:val="000C7B6D"/>
    <w:rsid w:val="000D3A59"/>
    <w:rsid w:val="0011702C"/>
    <w:rsid w:val="001C192C"/>
    <w:rsid w:val="001F11D9"/>
    <w:rsid w:val="0024010D"/>
    <w:rsid w:val="002568E2"/>
    <w:rsid w:val="002B572E"/>
    <w:rsid w:val="002F762C"/>
    <w:rsid w:val="00357373"/>
    <w:rsid w:val="00373017"/>
    <w:rsid w:val="00392272"/>
    <w:rsid w:val="003C029B"/>
    <w:rsid w:val="003D44FD"/>
    <w:rsid w:val="003E1B64"/>
    <w:rsid w:val="0041697C"/>
    <w:rsid w:val="0046050B"/>
    <w:rsid w:val="00483EB0"/>
    <w:rsid w:val="004D7E6A"/>
    <w:rsid w:val="004E54D8"/>
    <w:rsid w:val="005412DD"/>
    <w:rsid w:val="00541612"/>
    <w:rsid w:val="00563E5C"/>
    <w:rsid w:val="0057001F"/>
    <w:rsid w:val="00574F48"/>
    <w:rsid w:val="006234F5"/>
    <w:rsid w:val="00694787"/>
    <w:rsid w:val="006A2345"/>
    <w:rsid w:val="00714183"/>
    <w:rsid w:val="007576CE"/>
    <w:rsid w:val="0078624A"/>
    <w:rsid w:val="007B0A1A"/>
    <w:rsid w:val="007B11A9"/>
    <w:rsid w:val="007B1F3F"/>
    <w:rsid w:val="007E6518"/>
    <w:rsid w:val="007E7209"/>
    <w:rsid w:val="00807009"/>
    <w:rsid w:val="0081166E"/>
    <w:rsid w:val="00860CC0"/>
    <w:rsid w:val="008A6999"/>
    <w:rsid w:val="008F0CAF"/>
    <w:rsid w:val="008F173B"/>
    <w:rsid w:val="00920B69"/>
    <w:rsid w:val="00931E6B"/>
    <w:rsid w:val="00947948"/>
    <w:rsid w:val="00994D5C"/>
    <w:rsid w:val="009D2392"/>
    <w:rsid w:val="00A108E2"/>
    <w:rsid w:val="00A11399"/>
    <w:rsid w:val="00A15248"/>
    <w:rsid w:val="00A33C00"/>
    <w:rsid w:val="00A65987"/>
    <w:rsid w:val="00AB5972"/>
    <w:rsid w:val="00B30CBE"/>
    <w:rsid w:val="00B445A2"/>
    <w:rsid w:val="00B63E6D"/>
    <w:rsid w:val="00B67D50"/>
    <w:rsid w:val="00BD44CB"/>
    <w:rsid w:val="00BE70E0"/>
    <w:rsid w:val="00C13CB8"/>
    <w:rsid w:val="00C222D6"/>
    <w:rsid w:val="00C948D1"/>
    <w:rsid w:val="00CB3AAE"/>
    <w:rsid w:val="00CE0995"/>
    <w:rsid w:val="00DF06F1"/>
    <w:rsid w:val="00E11AF6"/>
    <w:rsid w:val="00E21EDA"/>
    <w:rsid w:val="00E32DF6"/>
    <w:rsid w:val="00E854DB"/>
    <w:rsid w:val="00EA4C3B"/>
    <w:rsid w:val="00EC27F9"/>
    <w:rsid w:val="00F518E0"/>
    <w:rsid w:val="00F9576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66B953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2021-04-20T00:17:00Z</dcterms:created>
  <dcterms:modified xsi:type="dcterms:W3CDTF">2021-04-21T00:07:00Z</dcterms:modified>
</cp:coreProperties>
</file>