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938"/>
      </w:tblGrid>
      <w:tr w:rsidR="00034BD7" w:rsidRPr="000F6F07" w14:paraId="15DFB531" w14:textId="77777777" w:rsidTr="00D5595B">
        <w:trPr>
          <w:trHeight w:val="2121"/>
        </w:trPr>
        <w:tc>
          <w:tcPr>
            <w:tcW w:w="1560" w:type="dxa"/>
            <w:tcBorders>
              <w:top w:val="single" w:sz="4" w:space="0" w:color="auto"/>
              <w:left w:val="single" w:sz="4" w:space="0" w:color="auto"/>
              <w:bottom w:val="single" w:sz="4" w:space="0" w:color="auto"/>
              <w:right w:val="single" w:sz="4" w:space="0" w:color="auto"/>
            </w:tcBorders>
            <w:vAlign w:val="center"/>
          </w:tcPr>
          <w:p w14:paraId="1FCFD1E6" w14:textId="77777777" w:rsidR="00034BD7" w:rsidRPr="000F6F07" w:rsidRDefault="00B01AF1" w:rsidP="003D44FD">
            <w:pPr>
              <w:rPr>
                <w:rFonts w:ascii="Arial" w:hAnsi="Arial" w:cs="Arial"/>
                <w:b/>
                <w:sz w:val="22"/>
                <w:szCs w:val="22"/>
              </w:rPr>
            </w:pPr>
            <w:bookmarkStart w:id="0" w:name="_GoBack"/>
            <w:bookmarkEnd w:id="0"/>
            <w:r>
              <w:rPr>
                <w:rFonts w:ascii="Arial" w:hAnsi="Arial" w:cs="Arial"/>
                <w:noProof/>
                <w:sz w:val="22"/>
                <w:szCs w:val="22"/>
              </w:rPr>
              <w:object w:dxaOrig="1440" w:dyaOrig="1440" w14:anchorId="2C7B37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4.7pt;margin-top:2.35pt;width:57.55pt;height:74.3pt;z-index:251671552" fillcolor="window">
                  <v:imagedata r:id="rId7" o:title=""/>
                  <w10:wrap type="topAndBottom"/>
                </v:shape>
                <o:OLEObject Type="Embed" ProgID="PBrush" ShapeID="_x0000_s1033" DrawAspect="Content" ObjectID="_1680365018" r:id="rId8"/>
              </w:object>
            </w:r>
            <w:r w:rsidR="00034BD7" w:rsidRPr="000F6F07">
              <w:rPr>
                <w:rFonts w:ascii="Arial" w:hAnsi="Arial" w:cs="Arial"/>
                <w:bCs/>
                <w:sz w:val="22"/>
                <w:szCs w:val="22"/>
              </w:rPr>
              <w:br w:type="page"/>
            </w:r>
          </w:p>
        </w:tc>
        <w:tc>
          <w:tcPr>
            <w:tcW w:w="7938" w:type="dxa"/>
            <w:tcBorders>
              <w:top w:val="single" w:sz="4" w:space="0" w:color="auto"/>
              <w:left w:val="single" w:sz="4" w:space="0" w:color="auto"/>
              <w:bottom w:val="single" w:sz="4" w:space="0" w:color="auto"/>
              <w:right w:val="single" w:sz="4" w:space="0" w:color="auto"/>
            </w:tcBorders>
            <w:vAlign w:val="center"/>
          </w:tcPr>
          <w:p w14:paraId="381BB3F7" w14:textId="77777777" w:rsidR="00034BD7" w:rsidRPr="000F6F07" w:rsidRDefault="00034BD7" w:rsidP="003D44FD">
            <w:pPr>
              <w:pStyle w:val="Ttulo1"/>
              <w:tabs>
                <w:tab w:val="clear" w:pos="432"/>
              </w:tabs>
              <w:ind w:left="0" w:firstLine="0"/>
              <w:jc w:val="center"/>
              <w:rPr>
                <w:rFonts w:cs="Arial"/>
                <w:sz w:val="22"/>
                <w:szCs w:val="22"/>
              </w:rPr>
            </w:pPr>
            <w:r w:rsidRPr="000F6F07">
              <w:rPr>
                <w:rFonts w:cs="Arial"/>
                <w:sz w:val="22"/>
                <w:szCs w:val="22"/>
              </w:rPr>
              <w:t>UNIVERSIDAD DISTRITAL FRANCISCO JOSÉ DE CALDAS</w:t>
            </w:r>
          </w:p>
          <w:p w14:paraId="19D3DF7A" w14:textId="77777777" w:rsidR="00034BD7" w:rsidRPr="000F6F07" w:rsidRDefault="00034BD7" w:rsidP="003D44FD">
            <w:pPr>
              <w:pStyle w:val="Ttulo2"/>
              <w:tabs>
                <w:tab w:val="clear" w:pos="576"/>
              </w:tabs>
              <w:ind w:left="0" w:firstLine="0"/>
              <w:jc w:val="center"/>
              <w:rPr>
                <w:rFonts w:cs="Arial"/>
                <w:sz w:val="22"/>
                <w:szCs w:val="22"/>
              </w:rPr>
            </w:pPr>
            <w:r w:rsidRPr="000F6F07">
              <w:rPr>
                <w:rFonts w:cs="Arial"/>
                <w:sz w:val="22"/>
                <w:szCs w:val="22"/>
              </w:rPr>
              <w:t>FACULTAD de artes-asab</w:t>
            </w:r>
          </w:p>
          <w:p w14:paraId="70310F81" w14:textId="77777777" w:rsidR="00034BD7" w:rsidRPr="000F6F07" w:rsidRDefault="00034BD7" w:rsidP="003D44FD">
            <w:pPr>
              <w:jc w:val="center"/>
              <w:rPr>
                <w:rFonts w:ascii="Arial" w:hAnsi="Arial" w:cs="Arial"/>
                <w:sz w:val="22"/>
                <w:szCs w:val="22"/>
                <w:lang w:val="es-ES_tradnl" w:eastAsia="es-MX"/>
              </w:rPr>
            </w:pPr>
            <w:r w:rsidRPr="000F6F07">
              <w:rPr>
                <w:rFonts w:ascii="Arial" w:hAnsi="Arial" w:cs="Arial"/>
                <w:b/>
                <w:sz w:val="22"/>
                <w:szCs w:val="22"/>
              </w:rPr>
              <w:t>PROYECTO CURRICULAR DE ARTES ESCÉNICAS</w:t>
            </w:r>
          </w:p>
          <w:p w14:paraId="252CACF2" w14:textId="77777777" w:rsidR="00034BD7" w:rsidRPr="000F6F07" w:rsidRDefault="00034BD7" w:rsidP="003D44FD">
            <w:pPr>
              <w:jc w:val="center"/>
              <w:rPr>
                <w:rFonts w:ascii="Arial" w:hAnsi="Arial" w:cs="Arial"/>
                <w:w w:val="200"/>
                <w:sz w:val="22"/>
                <w:szCs w:val="22"/>
              </w:rPr>
            </w:pPr>
          </w:p>
          <w:p w14:paraId="6C87193A" w14:textId="32530CED" w:rsidR="00034BD7" w:rsidRPr="000F6F07" w:rsidRDefault="00034BD7" w:rsidP="00034BD7">
            <w:pPr>
              <w:jc w:val="center"/>
              <w:rPr>
                <w:rFonts w:ascii="Arial" w:hAnsi="Arial" w:cs="Arial"/>
                <w:sz w:val="22"/>
                <w:szCs w:val="22"/>
              </w:rPr>
            </w:pPr>
            <w:r w:rsidRPr="000F6F07">
              <w:rPr>
                <w:rFonts w:ascii="Arial" w:hAnsi="Arial" w:cs="Arial"/>
                <w:w w:val="200"/>
                <w:sz w:val="22"/>
                <w:szCs w:val="22"/>
              </w:rPr>
              <w:t>SYLLABUS</w:t>
            </w:r>
          </w:p>
        </w:tc>
      </w:tr>
      <w:tr w:rsidR="003D44FD" w:rsidRPr="000F6F07" w14:paraId="4D6F78A2" w14:textId="77777777" w:rsidTr="002F69AF">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4236DAAA" w14:textId="77777777" w:rsidR="003D44FD" w:rsidRPr="000F6F07" w:rsidRDefault="003D44FD" w:rsidP="00F13B0F">
            <w:pPr>
              <w:pStyle w:val="Prrafodelista"/>
              <w:numPr>
                <w:ilvl w:val="0"/>
                <w:numId w:val="8"/>
              </w:numPr>
              <w:spacing w:line="360" w:lineRule="auto"/>
              <w:jc w:val="both"/>
              <w:rPr>
                <w:rFonts w:ascii="Arial" w:hAnsi="Arial" w:cs="Arial"/>
                <w:b/>
                <w:sz w:val="22"/>
                <w:szCs w:val="22"/>
              </w:rPr>
            </w:pPr>
            <w:r w:rsidRPr="000F6F07">
              <w:rPr>
                <w:rFonts w:ascii="Arial" w:hAnsi="Arial" w:cs="Arial"/>
                <w:b/>
                <w:sz w:val="22"/>
                <w:szCs w:val="22"/>
              </w:rPr>
              <w:t>IDENTIFICACIÓN DEL ESPACIO ACADÉMICO</w:t>
            </w:r>
          </w:p>
        </w:tc>
      </w:tr>
      <w:tr w:rsidR="003D44FD" w:rsidRPr="000F6F07" w14:paraId="3C5096B3" w14:textId="77777777" w:rsidTr="002F69AF">
        <w:trPr>
          <w:trHeight w:val="647"/>
        </w:trPr>
        <w:tc>
          <w:tcPr>
            <w:tcW w:w="9498" w:type="dxa"/>
            <w:gridSpan w:val="2"/>
            <w:tcBorders>
              <w:left w:val="single" w:sz="4" w:space="0" w:color="auto"/>
              <w:bottom w:val="single" w:sz="4" w:space="0" w:color="auto"/>
              <w:right w:val="single" w:sz="4" w:space="0" w:color="auto"/>
            </w:tcBorders>
            <w:vAlign w:val="center"/>
          </w:tcPr>
          <w:p w14:paraId="4873C6A1" w14:textId="2FD1CCF9" w:rsidR="003D44FD" w:rsidRPr="000F6F07" w:rsidRDefault="003D44FD" w:rsidP="00F13B0F">
            <w:pPr>
              <w:spacing w:line="360" w:lineRule="auto"/>
              <w:ind w:left="214"/>
              <w:jc w:val="both"/>
              <w:rPr>
                <w:rFonts w:ascii="Arial" w:hAnsi="Arial" w:cs="Arial"/>
                <w:b/>
                <w:sz w:val="22"/>
                <w:szCs w:val="22"/>
              </w:rPr>
            </w:pPr>
          </w:p>
          <w:p w14:paraId="0A142544" w14:textId="77777777" w:rsidR="003B2425" w:rsidRDefault="003D44FD" w:rsidP="003B2425">
            <w:pPr>
              <w:spacing w:line="360" w:lineRule="auto"/>
              <w:ind w:left="214"/>
              <w:jc w:val="both"/>
              <w:rPr>
                <w:rFonts w:ascii="Arial" w:hAnsi="Arial" w:cs="Arial"/>
                <w:b/>
                <w:sz w:val="22"/>
                <w:szCs w:val="22"/>
              </w:rPr>
            </w:pPr>
            <w:r w:rsidRPr="000F6F07">
              <w:rPr>
                <w:rFonts w:ascii="Arial" w:hAnsi="Arial" w:cs="Arial"/>
                <w:b/>
                <w:sz w:val="22"/>
                <w:szCs w:val="22"/>
              </w:rPr>
              <w:t xml:space="preserve">Asignatura  </w:t>
            </w:r>
            <w:r w:rsidR="000F6F07">
              <w:rPr>
                <w:rFonts w:ascii="Arial" w:hAnsi="Arial" w:cs="Arial"/>
                <w:b/>
                <w:sz w:val="22"/>
                <w:szCs w:val="22"/>
              </w:rPr>
              <w:t>X</w:t>
            </w:r>
            <w:r w:rsidRPr="000F6F07">
              <w:rPr>
                <w:rFonts w:ascii="Arial" w:hAnsi="Arial" w:cs="Arial"/>
                <w:b/>
                <w:sz w:val="22"/>
                <w:szCs w:val="22"/>
              </w:rPr>
              <w:t xml:space="preserve">                                      Cátedra                                Grupo de Trabajo </w:t>
            </w:r>
          </w:p>
          <w:p w14:paraId="38B20003" w14:textId="203A0BC5" w:rsidR="0035326D" w:rsidRDefault="0035326D" w:rsidP="003B2425">
            <w:pPr>
              <w:spacing w:line="360" w:lineRule="auto"/>
              <w:ind w:left="214"/>
              <w:jc w:val="both"/>
              <w:rPr>
                <w:rFonts w:ascii="Arial" w:hAnsi="Arial" w:cs="Arial"/>
                <w:b/>
                <w:sz w:val="22"/>
                <w:szCs w:val="22"/>
              </w:rPr>
            </w:pPr>
            <w:r w:rsidRPr="008D05E7">
              <w:rPr>
                <w:rFonts w:ascii="Arial" w:hAnsi="Arial" w:cs="Arial"/>
                <w:b/>
                <w:sz w:val="22"/>
                <w:szCs w:val="22"/>
              </w:rPr>
              <w:t>PLAN DE</w:t>
            </w:r>
            <w:r>
              <w:rPr>
                <w:rFonts w:ascii="Arial" w:hAnsi="Arial" w:cs="Arial"/>
                <w:b/>
                <w:sz w:val="22"/>
                <w:szCs w:val="22"/>
              </w:rPr>
              <w:t xml:space="preserve"> ESTUDIOS EN CRÉDITOS NÚMERO </w:t>
            </w:r>
            <w:r w:rsidRPr="008D05E7">
              <w:rPr>
                <w:rFonts w:ascii="Arial" w:hAnsi="Arial" w:cs="Arial"/>
                <w:b/>
                <w:sz w:val="22"/>
                <w:szCs w:val="22"/>
              </w:rPr>
              <w:t>312</w:t>
            </w:r>
          </w:p>
          <w:p w14:paraId="595C1237" w14:textId="77777777" w:rsidR="003B2425" w:rsidRDefault="003D44FD" w:rsidP="003B2425">
            <w:pPr>
              <w:spacing w:line="360" w:lineRule="auto"/>
              <w:ind w:left="214"/>
              <w:jc w:val="both"/>
              <w:rPr>
                <w:rFonts w:ascii="Arial" w:hAnsi="Arial" w:cs="Arial"/>
                <w:b/>
                <w:sz w:val="22"/>
                <w:szCs w:val="22"/>
              </w:rPr>
            </w:pPr>
            <w:r w:rsidRPr="000F6F07">
              <w:rPr>
                <w:rFonts w:ascii="Arial" w:hAnsi="Arial" w:cs="Arial"/>
                <w:b/>
                <w:sz w:val="22"/>
                <w:szCs w:val="22"/>
              </w:rPr>
              <w:t xml:space="preserve">NOMBRE: </w:t>
            </w:r>
            <w:r w:rsidR="000F6F07" w:rsidRPr="000F6F07">
              <w:rPr>
                <w:rFonts w:ascii="Arial" w:hAnsi="Arial" w:cs="Arial"/>
                <w:b/>
                <w:sz w:val="22"/>
                <w:szCs w:val="22"/>
              </w:rPr>
              <w:t xml:space="preserve">TALLER DE ACTUACIÓN </w:t>
            </w:r>
            <w:r w:rsidR="00A02CFD" w:rsidRPr="000F6F07">
              <w:rPr>
                <w:rFonts w:ascii="Arial" w:hAnsi="Arial" w:cs="Arial"/>
                <w:b/>
                <w:sz w:val="22"/>
                <w:szCs w:val="22"/>
              </w:rPr>
              <w:t>III</w:t>
            </w:r>
            <w:r w:rsidRPr="000F6F07">
              <w:rPr>
                <w:rFonts w:ascii="Arial" w:hAnsi="Arial" w:cs="Arial"/>
                <w:b/>
                <w:sz w:val="22"/>
                <w:szCs w:val="22"/>
              </w:rPr>
              <w:t xml:space="preserve">    </w:t>
            </w:r>
            <w:r w:rsidR="000F6F07">
              <w:rPr>
                <w:rFonts w:ascii="Arial" w:hAnsi="Arial" w:cs="Arial"/>
                <w:b/>
                <w:sz w:val="22"/>
                <w:szCs w:val="22"/>
              </w:rPr>
              <w:t xml:space="preserve">   </w:t>
            </w:r>
            <w:r w:rsidRPr="000F6F07">
              <w:rPr>
                <w:rFonts w:ascii="Arial" w:hAnsi="Arial" w:cs="Arial"/>
                <w:b/>
                <w:sz w:val="22"/>
                <w:szCs w:val="22"/>
              </w:rPr>
              <w:t>CÓDIGO:</w:t>
            </w:r>
            <w:r w:rsidR="005E73E5" w:rsidRPr="000F6F07">
              <w:rPr>
                <w:rFonts w:ascii="Arial" w:hAnsi="Arial" w:cs="Arial"/>
                <w:b/>
                <w:sz w:val="22"/>
                <w:szCs w:val="22"/>
              </w:rPr>
              <w:t xml:space="preserve"> 14108</w:t>
            </w:r>
            <w:r w:rsidR="003B2425">
              <w:rPr>
                <w:rFonts w:ascii="Arial" w:hAnsi="Arial" w:cs="Arial"/>
                <w:b/>
                <w:sz w:val="22"/>
                <w:szCs w:val="22"/>
              </w:rPr>
              <w:t xml:space="preserve"> </w:t>
            </w:r>
          </w:p>
          <w:p w14:paraId="788F62E4" w14:textId="77777777" w:rsidR="003B2425" w:rsidRDefault="003D44FD" w:rsidP="003B2425">
            <w:pPr>
              <w:spacing w:line="360" w:lineRule="auto"/>
              <w:ind w:left="214"/>
              <w:jc w:val="both"/>
              <w:rPr>
                <w:rFonts w:ascii="Arial" w:hAnsi="Arial" w:cs="Arial"/>
                <w:b/>
                <w:sz w:val="22"/>
                <w:szCs w:val="22"/>
              </w:rPr>
            </w:pPr>
            <w:r w:rsidRPr="000F6F07">
              <w:rPr>
                <w:rFonts w:ascii="Arial" w:hAnsi="Arial" w:cs="Arial"/>
                <w:b/>
                <w:sz w:val="22"/>
                <w:szCs w:val="22"/>
              </w:rPr>
              <w:t xml:space="preserve">ÁREA: </w:t>
            </w:r>
            <w:r w:rsidR="000F6F07" w:rsidRPr="000F6F07">
              <w:rPr>
                <w:rFonts w:ascii="Arial" w:hAnsi="Arial" w:cs="Arial"/>
                <w:b/>
                <w:sz w:val="22"/>
                <w:szCs w:val="22"/>
              </w:rPr>
              <w:t>FORMACIÓN PROFESI</w:t>
            </w:r>
            <w:r w:rsidR="000F6F07">
              <w:rPr>
                <w:rFonts w:ascii="Arial" w:hAnsi="Arial" w:cs="Arial"/>
                <w:b/>
                <w:sz w:val="22"/>
                <w:szCs w:val="22"/>
              </w:rPr>
              <w:t xml:space="preserve">ONAL          </w:t>
            </w:r>
            <w:r w:rsidRPr="000F6F07">
              <w:rPr>
                <w:rFonts w:ascii="Arial" w:hAnsi="Arial" w:cs="Arial"/>
                <w:b/>
                <w:sz w:val="22"/>
                <w:szCs w:val="22"/>
              </w:rPr>
              <w:t>COMPONENTE:</w:t>
            </w:r>
            <w:r w:rsidR="00A02CFD" w:rsidRPr="000F6F07">
              <w:rPr>
                <w:rFonts w:ascii="Arial" w:hAnsi="Arial" w:cs="Arial"/>
                <w:b/>
                <w:sz w:val="22"/>
                <w:szCs w:val="22"/>
              </w:rPr>
              <w:t xml:space="preserve"> </w:t>
            </w:r>
            <w:r w:rsidR="000F6F07">
              <w:rPr>
                <w:rFonts w:ascii="Arial" w:hAnsi="Arial" w:cs="Arial"/>
                <w:b/>
                <w:sz w:val="22"/>
                <w:szCs w:val="22"/>
              </w:rPr>
              <w:t xml:space="preserve">CAMPO DE LA </w:t>
            </w:r>
            <w:r w:rsidR="00A02CFD" w:rsidRPr="000F6F07">
              <w:rPr>
                <w:rFonts w:ascii="Arial" w:hAnsi="Arial" w:cs="Arial"/>
                <w:b/>
                <w:sz w:val="22"/>
                <w:szCs w:val="22"/>
              </w:rPr>
              <w:t xml:space="preserve"> </w:t>
            </w:r>
            <w:r w:rsidR="003B2425">
              <w:rPr>
                <w:rFonts w:ascii="Arial" w:hAnsi="Arial" w:cs="Arial"/>
                <w:b/>
                <w:sz w:val="22"/>
                <w:szCs w:val="22"/>
              </w:rPr>
              <w:t>PROFESIÓN</w:t>
            </w:r>
          </w:p>
          <w:p w14:paraId="1221E070" w14:textId="77777777" w:rsidR="003B2425" w:rsidRDefault="003D44FD" w:rsidP="003B2425">
            <w:pPr>
              <w:spacing w:line="360" w:lineRule="auto"/>
              <w:ind w:left="214"/>
              <w:jc w:val="both"/>
              <w:rPr>
                <w:rFonts w:ascii="Arial" w:hAnsi="Arial" w:cs="Arial"/>
                <w:b/>
                <w:sz w:val="22"/>
                <w:szCs w:val="22"/>
              </w:rPr>
            </w:pPr>
            <w:r w:rsidRPr="000F6F07">
              <w:rPr>
                <w:rFonts w:ascii="Arial" w:hAnsi="Arial" w:cs="Arial"/>
                <w:b/>
                <w:sz w:val="22"/>
                <w:szCs w:val="22"/>
              </w:rPr>
              <w:t xml:space="preserve">Nº DE CRÉDITOS: </w:t>
            </w:r>
            <w:r w:rsidR="00A02CFD" w:rsidRPr="000F6F07">
              <w:rPr>
                <w:rFonts w:ascii="Arial" w:hAnsi="Arial" w:cs="Arial"/>
                <w:b/>
                <w:sz w:val="22"/>
                <w:szCs w:val="22"/>
              </w:rPr>
              <w:t>4</w:t>
            </w:r>
            <w:r w:rsidRPr="000F6F07">
              <w:rPr>
                <w:rFonts w:ascii="Arial" w:hAnsi="Arial" w:cs="Arial"/>
                <w:b/>
                <w:sz w:val="22"/>
                <w:szCs w:val="22"/>
              </w:rPr>
              <w:t xml:space="preserve"> </w:t>
            </w:r>
            <w:r w:rsidR="002F69AF" w:rsidRPr="000F6F07">
              <w:rPr>
                <w:rFonts w:ascii="Arial" w:hAnsi="Arial" w:cs="Arial"/>
                <w:b/>
                <w:sz w:val="22"/>
                <w:szCs w:val="22"/>
              </w:rPr>
              <w:t xml:space="preserve">                </w:t>
            </w:r>
            <w:r w:rsidR="00A02CFD" w:rsidRPr="000F6F07">
              <w:rPr>
                <w:rFonts w:ascii="Arial" w:hAnsi="Arial" w:cs="Arial"/>
                <w:b/>
                <w:sz w:val="22"/>
                <w:szCs w:val="22"/>
              </w:rPr>
              <w:t xml:space="preserve">     </w:t>
            </w:r>
            <w:r w:rsidRPr="000F6F07">
              <w:rPr>
                <w:rFonts w:ascii="Arial" w:hAnsi="Arial" w:cs="Arial"/>
                <w:b/>
                <w:sz w:val="22"/>
                <w:szCs w:val="22"/>
              </w:rPr>
              <w:t xml:space="preserve">HTD: </w:t>
            </w:r>
            <w:r w:rsidR="00A02CFD" w:rsidRPr="000F6F07">
              <w:rPr>
                <w:rFonts w:ascii="Arial" w:hAnsi="Arial" w:cs="Arial"/>
                <w:b/>
                <w:sz w:val="22"/>
                <w:szCs w:val="22"/>
              </w:rPr>
              <w:t>4</w:t>
            </w:r>
            <w:r w:rsidRPr="000F6F07">
              <w:rPr>
                <w:rFonts w:ascii="Arial" w:hAnsi="Arial" w:cs="Arial"/>
                <w:b/>
                <w:sz w:val="22"/>
                <w:szCs w:val="22"/>
              </w:rPr>
              <w:t xml:space="preserve"> </w:t>
            </w:r>
            <w:r w:rsidR="005E73E5" w:rsidRPr="000F6F07">
              <w:rPr>
                <w:rFonts w:ascii="Arial" w:hAnsi="Arial" w:cs="Arial"/>
                <w:b/>
                <w:sz w:val="22"/>
                <w:szCs w:val="22"/>
              </w:rPr>
              <w:t xml:space="preserve">         </w:t>
            </w:r>
            <w:r w:rsidRPr="000F6F07">
              <w:rPr>
                <w:rFonts w:ascii="Arial" w:hAnsi="Arial" w:cs="Arial"/>
                <w:b/>
                <w:sz w:val="22"/>
                <w:szCs w:val="22"/>
              </w:rPr>
              <w:t>HTC:</w:t>
            </w:r>
            <w:r w:rsidR="00A02CFD" w:rsidRPr="000F6F07">
              <w:rPr>
                <w:rFonts w:ascii="Arial" w:hAnsi="Arial" w:cs="Arial"/>
                <w:b/>
                <w:sz w:val="22"/>
                <w:szCs w:val="22"/>
              </w:rPr>
              <w:t xml:space="preserve"> 4 </w:t>
            </w:r>
            <w:r w:rsidRPr="000F6F07">
              <w:rPr>
                <w:rFonts w:ascii="Arial" w:hAnsi="Arial" w:cs="Arial"/>
                <w:b/>
                <w:sz w:val="22"/>
                <w:szCs w:val="22"/>
              </w:rPr>
              <w:t xml:space="preserve"> </w:t>
            </w:r>
            <w:r w:rsidR="005E73E5" w:rsidRPr="000F6F07">
              <w:rPr>
                <w:rFonts w:ascii="Arial" w:hAnsi="Arial" w:cs="Arial"/>
                <w:b/>
                <w:sz w:val="22"/>
                <w:szCs w:val="22"/>
              </w:rPr>
              <w:t xml:space="preserve">         </w:t>
            </w:r>
            <w:r w:rsidRPr="000F6F07">
              <w:rPr>
                <w:rFonts w:ascii="Arial" w:hAnsi="Arial" w:cs="Arial"/>
                <w:b/>
                <w:sz w:val="22"/>
                <w:szCs w:val="22"/>
              </w:rPr>
              <w:t>HTA:</w:t>
            </w:r>
            <w:r w:rsidR="00A02CFD" w:rsidRPr="000F6F07">
              <w:rPr>
                <w:rFonts w:ascii="Arial" w:hAnsi="Arial" w:cs="Arial"/>
                <w:b/>
                <w:sz w:val="22"/>
                <w:szCs w:val="22"/>
              </w:rPr>
              <w:t xml:space="preserve"> 4</w:t>
            </w:r>
          </w:p>
          <w:p w14:paraId="23A9C8DD" w14:textId="77777777" w:rsidR="003B2425" w:rsidRDefault="003D44FD" w:rsidP="003B2425">
            <w:pPr>
              <w:spacing w:line="360" w:lineRule="auto"/>
              <w:ind w:left="214"/>
              <w:jc w:val="both"/>
              <w:rPr>
                <w:rFonts w:ascii="Arial" w:hAnsi="Arial" w:cs="Arial"/>
                <w:b/>
                <w:sz w:val="22"/>
                <w:szCs w:val="22"/>
              </w:rPr>
            </w:pPr>
            <w:r w:rsidRPr="000F6F07">
              <w:rPr>
                <w:rFonts w:ascii="Arial" w:hAnsi="Arial" w:cs="Arial"/>
                <w:b/>
                <w:sz w:val="22"/>
                <w:szCs w:val="22"/>
              </w:rPr>
              <w:t>Nº  DE ESTUDIANTES</w:t>
            </w:r>
            <w:r w:rsidR="00A02CFD" w:rsidRPr="000F6F07">
              <w:rPr>
                <w:rFonts w:ascii="Arial" w:hAnsi="Arial" w:cs="Arial"/>
                <w:b/>
                <w:noProof/>
                <w:sz w:val="22"/>
                <w:szCs w:val="22"/>
              </w:rPr>
              <w:t>: Entre 10 y 20 estudiantes</w:t>
            </w:r>
          </w:p>
          <w:p w14:paraId="32387E43" w14:textId="438B994E" w:rsidR="003D44FD" w:rsidRPr="000F6F07" w:rsidRDefault="003D44FD" w:rsidP="003B2425">
            <w:pPr>
              <w:spacing w:line="360" w:lineRule="auto"/>
              <w:ind w:left="214"/>
              <w:jc w:val="both"/>
              <w:rPr>
                <w:rFonts w:ascii="Arial" w:hAnsi="Arial" w:cs="Arial"/>
                <w:b/>
                <w:sz w:val="22"/>
                <w:szCs w:val="22"/>
              </w:rPr>
            </w:pPr>
            <w:r w:rsidRPr="000F6F07">
              <w:rPr>
                <w:rFonts w:ascii="Arial" w:hAnsi="Arial" w:cs="Arial"/>
                <w:b/>
                <w:sz w:val="18"/>
                <w:szCs w:val="22"/>
              </w:rPr>
              <w:t>Obligatorio Básico</w:t>
            </w:r>
            <w:r w:rsidR="00E32DF6" w:rsidRPr="000F6F07">
              <w:rPr>
                <w:rFonts w:ascii="Arial" w:hAnsi="Arial" w:cs="Arial"/>
                <w:b/>
                <w:sz w:val="18"/>
                <w:szCs w:val="22"/>
              </w:rPr>
              <w:t xml:space="preserve"> </w:t>
            </w:r>
            <w:r w:rsidR="003B2425">
              <w:rPr>
                <w:rFonts w:ascii="Arial" w:hAnsi="Arial" w:cs="Arial"/>
                <w:b/>
                <w:sz w:val="18"/>
                <w:szCs w:val="22"/>
              </w:rPr>
              <w:t>X</w:t>
            </w:r>
            <w:r w:rsidRPr="000F6F07">
              <w:rPr>
                <w:rFonts w:ascii="Arial" w:hAnsi="Arial" w:cs="Arial"/>
                <w:b/>
                <w:sz w:val="18"/>
                <w:szCs w:val="22"/>
              </w:rPr>
              <w:t xml:space="preserve">         Obligatorio  Complementario</w:t>
            </w:r>
            <w:r w:rsidR="00E32DF6" w:rsidRPr="000F6F07">
              <w:rPr>
                <w:rFonts w:ascii="Arial" w:hAnsi="Arial" w:cs="Arial"/>
                <w:b/>
                <w:sz w:val="18"/>
                <w:szCs w:val="22"/>
              </w:rPr>
              <w:t xml:space="preserve"> </w:t>
            </w:r>
            <w:r w:rsidRPr="000F6F07">
              <w:rPr>
                <w:rFonts w:ascii="Arial" w:hAnsi="Arial" w:cs="Arial"/>
                <w:b/>
                <w:sz w:val="18"/>
                <w:szCs w:val="22"/>
              </w:rPr>
              <w:t xml:space="preserve">        </w:t>
            </w:r>
            <w:r w:rsidR="00E32DF6" w:rsidRPr="000F6F07">
              <w:rPr>
                <w:rFonts w:ascii="Arial" w:hAnsi="Arial" w:cs="Arial"/>
                <w:b/>
                <w:sz w:val="18"/>
                <w:szCs w:val="22"/>
              </w:rPr>
              <w:t xml:space="preserve"> </w:t>
            </w:r>
            <w:r w:rsidR="002F69AF" w:rsidRPr="000F6F07">
              <w:rPr>
                <w:rFonts w:ascii="Arial" w:hAnsi="Arial" w:cs="Arial"/>
                <w:b/>
                <w:sz w:val="18"/>
                <w:szCs w:val="22"/>
              </w:rPr>
              <w:t xml:space="preserve">Electivo Intrínseco     </w:t>
            </w:r>
            <w:r w:rsidRPr="000F6F07">
              <w:rPr>
                <w:rFonts w:ascii="Arial" w:hAnsi="Arial" w:cs="Arial"/>
                <w:b/>
                <w:sz w:val="18"/>
                <w:szCs w:val="22"/>
              </w:rPr>
              <w:t xml:space="preserve">   Electivo Extrínseco </w:t>
            </w:r>
          </w:p>
        </w:tc>
      </w:tr>
      <w:tr w:rsidR="003D44FD" w:rsidRPr="000F6F07" w14:paraId="1D9C956C" w14:textId="77777777" w:rsidTr="002F69AF">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7AB21A01" w14:textId="77777777" w:rsidR="003D44FD" w:rsidRPr="000F6F07" w:rsidRDefault="003D44FD" w:rsidP="00F13B0F">
            <w:pPr>
              <w:pStyle w:val="Prrafodelista"/>
              <w:numPr>
                <w:ilvl w:val="0"/>
                <w:numId w:val="8"/>
              </w:numPr>
              <w:spacing w:line="360" w:lineRule="auto"/>
              <w:jc w:val="both"/>
              <w:rPr>
                <w:rFonts w:ascii="Arial" w:hAnsi="Arial" w:cs="Arial"/>
                <w:b/>
                <w:noProof/>
                <w:sz w:val="22"/>
                <w:szCs w:val="22"/>
              </w:rPr>
            </w:pPr>
            <w:r w:rsidRPr="000F6F07">
              <w:rPr>
                <w:rFonts w:ascii="Arial" w:hAnsi="Arial" w:cs="Arial"/>
                <w:b/>
                <w:noProof/>
                <w:sz w:val="22"/>
                <w:szCs w:val="22"/>
              </w:rPr>
              <w:t>CATEGORÍAS  METODOLÓGICAS</w:t>
            </w:r>
          </w:p>
        </w:tc>
      </w:tr>
      <w:tr w:rsidR="003D44FD" w:rsidRPr="000F6F07" w14:paraId="1E479A43" w14:textId="77777777" w:rsidTr="002F69AF">
        <w:trPr>
          <w:trHeight w:val="523"/>
        </w:trPr>
        <w:tc>
          <w:tcPr>
            <w:tcW w:w="9498" w:type="dxa"/>
            <w:gridSpan w:val="2"/>
            <w:tcBorders>
              <w:top w:val="single" w:sz="4" w:space="0" w:color="auto"/>
              <w:left w:val="single" w:sz="4" w:space="0" w:color="auto"/>
              <w:bottom w:val="single" w:sz="4" w:space="0" w:color="auto"/>
              <w:right w:val="single" w:sz="4" w:space="0" w:color="auto"/>
            </w:tcBorders>
            <w:vAlign w:val="center"/>
          </w:tcPr>
          <w:p w14:paraId="1B1D09DB" w14:textId="77777777" w:rsidR="003D44FD" w:rsidRPr="000F6F07" w:rsidRDefault="003D44FD" w:rsidP="00F13B0F">
            <w:pPr>
              <w:jc w:val="both"/>
              <w:rPr>
                <w:rFonts w:ascii="Arial" w:hAnsi="Arial" w:cs="Arial"/>
                <w:b/>
                <w:sz w:val="22"/>
                <w:szCs w:val="22"/>
              </w:rPr>
            </w:pPr>
            <w:r w:rsidRPr="000F6F07">
              <w:rPr>
                <w:rFonts w:ascii="Arial" w:hAnsi="Arial" w:cs="Arial"/>
                <w:b/>
                <w:sz w:val="22"/>
                <w:szCs w:val="22"/>
              </w:rPr>
              <w:t xml:space="preserve"> </w:t>
            </w:r>
          </w:p>
          <w:p w14:paraId="4B23F426" w14:textId="77777777" w:rsidR="000122E7" w:rsidRPr="0024573B" w:rsidRDefault="000122E7" w:rsidP="000122E7">
            <w:pPr>
              <w:spacing w:line="276" w:lineRule="auto"/>
              <w:ind w:left="567"/>
              <w:rPr>
                <w:rFonts w:ascii="Arial" w:hAnsi="Arial" w:cs="Arial"/>
                <w:b/>
                <w:sz w:val="22"/>
                <w:szCs w:val="22"/>
                <w:lang w:eastAsia="en-US"/>
              </w:rPr>
            </w:pPr>
            <w:r w:rsidRPr="0024573B">
              <w:rPr>
                <w:rFonts w:ascii="Arial" w:hAnsi="Arial" w:cs="Arial"/>
                <w:b/>
                <w:sz w:val="22"/>
                <w:szCs w:val="22"/>
                <w:lang w:eastAsia="en-US"/>
              </w:rPr>
              <w:t xml:space="preserve">TEÓRICO  </w:t>
            </w:r>
            <w:r>
              <w:rPr>
                <w:rFonts w:ascii="Arial" w:hAnsi="Arial" w:cs="Arial"/>
                <w:b/>
                <w:sz w:val="22"/>
                <w:szCs w:val="22"/>
                <w:lang w:eastAsia="en-US"/>
              </w:rPr>
              <w:t xml:space="preserve">                      PRÁCTICO</w:t>
            </w:r>
            <w:r w:rsidRPr="0024573B">
              <w:rPr>
                <w:rFonts w:ascii="Arial" w:hAnsi="Arial" w:cs="Arial"/>
                <w:b/>
                <w:sz w:val="22"/>
                <w:szCs w:val="22"/>
                <w:lang w:eastAsia="en-US"/>
              </w:rPr>
              <w:t xml:space="preserve">             TEÓRICO-PRÁCTICO</w:t>
            </w:r>
            <w:r>
              <w:rPr>
                <w:rFonts w:ascii="Arial" w:hAnsi="Arial" w:cs="Arial"/>
                <w:b/>
                <w:sz w:val="22"/>
                <w:szCs w:val="22"/>
                <w:lang w:eastAsia="en-US"/>
              </w:rPr>
              <w:t xml:space="preserve"> X</w:t>
            </w:r>
          </w:p>
          <w:p w14:paraId="3D5A344A" w14:textId="77777777" w:rsidR="000122E7" w:rsidRPr="0024573B" w:rsidRDefault="000122E7" w:rsidP="000122E7">
            <w:pPr>
              <w:spacing w:line="276" w:lineRule="auto"/>
              <w:ind w:left="567"/>
              <w:jc w:val="right"/>
              <w:rPr>
                <w:rFonts w:ascii="Arial" w:hAnsi="Arial" w:cs="Arial"/>
                <w:b/>
                <w:sz w:val="22"/>
                <w:szCs w:val="22"/>
                <w:lang w:eastAsia="en-US"/>
              </w:rPr>
            </w:pPr>
          </w:p>
          <w:p w14:paraId="4894D698" w14:textId="77777777" w:rsidR="000122E7" w:rsidRPr="0024573B" w:rsidRDefault="000122E7" w:rsidP="000122E7">
            <w:pPr>
              <w:spacing w:line="276" w:lineRule="auto"/>
              <w:ind w:left="567"/>
              <w:rPr>
                <w:rFonts w:ascii="Arial" w:hAnsi="Arial" w:cs="Arial"/>
                <w:bCs/>
                <w:iCs/>
                <w:sz w:val="22"/>
                <w:szCs w:val="22"/>
                <w:lang w:eastAsia="en-US"/>
              </w:rPr>
            </w:pPr>
            <w:r w:rsidRPr="0024573B">
              <w:rPr>
                <w:rFonts w:ascii="Arial" w:hAnsi="Arial" w:cs="Arial"/>
                <w:bCs/>
                <w:iCs/>
                <w:sz w:val="22"/>
                <w:szCs w:val="22"/>
                <w:lang w:eastAsia="en-US"/>
              </w:rPr>
              <w:t xml:space="preserve">Cátedra: </w:t>
            </w:r>
            <w:r>
              <w:rPr>
                <w:rFonts w:ascii="Arial" w:hAnsi="Arial" w:cs="Arial"/>
                <w:bCs/>
                <w:iCs/>
                <w:sz w:val="22"/>
                <w:szCs w:val="22"/>
                <w:lang w:eastAsia="en-US"/>
              </w:rPr>
              <w:t xml:space="preserve">     </w:t>
            </w:r>
            <w:r w:rsidRPr="0024573B">
              <w:rPr>
                <w:rFonts w:ascii="Arial" w:hAnsi="Arial" w:cs="Arial"/>
                <w:bCs/>
                <w:iCs/>
                <w:sz w:val="22"/>
                <w:szCs w:val="22"/>
                <w:lang w:eastAsia="en-US"/>
              </w:rPr>
              <w:t xml:space="preserve">     </w:t>
            </w:r>
            <w:r w:rsidRPr="0024573B">
              <w:rPr>
                <w:rFonts w:ascii="Arial" w:hAnsi="Arial" w:cs="Arial"/>
                <w:noProof/>
                <w:sz w:val="22"/>
                <w:szCs w:val="22"/>
                <w:lang w:eastAsia="en-US"/>
              </w:rPr>
              <w:t>Ensamble:</w:t>
            </w:r>
            <w:r>
              <w:rPr>
                <w:rFonts w:ascii="Arial" w:hAnsi="Arial" w:cs="Arial"/>
                <w:noProof/>
                <w:sz w:val="22"/>
                <w:szCs w:val="22"/>
                <w:lang w:eastAsia="en-US"/>
              </w:rPr>
              <w:t xml:space="preserve">            </w:t>
            </w:r>
            <w:r w:rsidRPr="0024573B">
              <w:rPr>
                <w:rFonts w:ascii="Arial" w:hAnsi="Arial" w:cs="Arial"/>
                <w:bCs/>
                <w:iCs/>
                <w:sz w:val="22"/>
                <w:szCs w:val="22"/>
                <w:lang w:eastAsia="en-US"/>
              </w:rPr>
              <w:t xml:space="preserve">   Entrenamiento</w:t>
            </w:r>
            <w:r w:rsidRPr="0024573B">
              <w:rPr>
                <w:rFonts w:ascii="Arial" w:hAnsi="Arial" w:cs="Arial"/>
                <w:bCs/>
                <w:i/>
                <w:iCs/>
                <w:sz w:val="22"/>
                <w:szCs w:val="22"/>
                <w:lang w:eastAsia="en-US"/>
              </w:rPr>
              <w:t xml:space="preserve">: </w:t>
            </w:r>
            <w:r>
              <w:rPr>
                <w:rFonts w:ascii="Arial" w:hAnsi="Arial" w:cs="Arial"/>
                <w:bCs/>
                <w:i/>
                <w:iCs/>
                <w:sz w:val="22"/>
                <w:szCs w:val="22"/>
                <w:lang w:eastAsia="en-US"/>
              </w:rPr>
              <w:t xml:space="preserve">         </w:t>
            </w:r>
            <w:r w:rsidRPr="0024573B">
              <w:rPr>
                <w:rFonts w:ascii="Arial" w:hAnsi="Arial" w:cs="Arial"/>
                <w:bCs/>
                <w:iCs/>
                <w:sz w:val="22"/>
                <w:szCs w:val="22"/>
                <w:lang w:eastAsia="en-US"/>
              </w:rPr>
              <w:t xml:space="preserve"> Magistral:  </w:t>
            </w:r>
            <w:r>
              <w:rPr>
                <w:rFonts w:ascii="Arial" w:hAnsi="Arial" w:cs="Arial"/>
                <w:bCs/>
                <w:iCs/>
                <w:sz w:val="22"/>
                <w:szCs w:val="22"/>
                <w:lang w:eastAsia="en-US"/>
              </w:rPr>
              <w:t xml:space="preserve">      </w:t>
            </w:r>
            <w:r w:rsidRPr="0024573B">
              <w:rPr>
                <w:rFonts w:ascii="Arial" w:hAnsi="Arial" w:cs="Arial"/>
                <w:bCs/>
                <w:iCs/>
                <w:sz w:val="22"/>
                <w:szCs w:val="22"/>
                <w:lang w:eastAsia="en-US"/>
              </w:rPr>
              <w:t xml:space="preserve"> </w:t>
            </w:r>
            <w:r>
              <w:rPr>
                <w:rFonts w:ascii="Arial" w:hAnsi="Arial" w:cs="Arial"/>
                <w:noProof/>
                <w:sz w:val="22"/>
                <w:szCs w:val="22"/>
                <w:lang w:eastAsia="en-US"/>
              </w:rPr>
              <w:t>Prácticas:</w:t>
            </w:r>
          </w:p>
          <w:p w14:paraId="10F96BA6" w14:textId="77777777" w:rsidR="000122E7" w:rsidRPr="0024573B" w:rsidRDefault="000122E7" w:rsidP="000122E7">
            <w:pPr>
              <w:shd w:val="clear" w:color="auto" w:fill="FFFFFF"/>
              <w:spacing w:line="276" w:lineRule="auto"/>
              <w:ind w:left="567"/>
              <w:rPr>
                <w:rFonts w:ascii="Arial" w:hAnsi="Arial" w:cs="Arial"/>
                <w:bCs/>
                <w:iCs/>
                <w:sz w:val="22"/>
                <w:szCs w:val="22"/>
                <w:lang w:eastAsia="en-US"/>
              </w:rPr>
            </w:pPr>
          </w:p>
          <w:p w14:paraId="4BA37E65" w14:textId="77777777" w:rsidR="000122E7" w:rsidRPr="0024573B" w:rsidRDefault="000122E7" w:rsidP="000122E7">
            <w:pPr>
              <w:shd w:val="clear" w:color="auto" w:fill="FFFFFF"/>
              <w:spacing w:line="276" w:lineRule="auto"/>
              <w:ind w:left="567"/>
              <w:rPr>
                <w:rFonts w:ascii="Arial" w:hAnsi="Arial" w:cs="Arial"/>
                <w:bCs/>
                <w:iCs/>
                <w:sz w:val="22"/>
                <w:szCs w:val="22"/>
                <w:lang w:eastAsia="en-US"/>
              </w:rPr>
            </w:pPr>
            <w:r w:rsidRPr="0024573B">
              <w:rPr>
                <w:rFonts w:ascii="Arial" w:hAnsi="Arial" w:cs="Arial"/>
                <w:bCs/>
                <w:iCs/>
                <w:sz w:val="22"/>
                <w:szCs w:val="22"/>
                <w:lang w:eastAsia="en-US"/>
              </w:rPr>
              <w:t xml:space="preserve">Proyecto: </w:t>
            </w:r>
            <w:r>
              <w:rPr>
                <w:rFonts w:ascii="Arial" w:hAnsi="Arial" w:cs="Arial"/>
                <w:bCs/>
                <w:iCs/>
                <w:sz w:val="22"/>
                <w:szCs w:val="22"/>
                <w:lang w:eastAsia="en-US"/>
              </w:rPr>
              <w:t xml:space="preserve">     </w:t>
            </w:r>
            <w:r w:rsidRPr="0024573B">
              <w:rPr>
                <w:rFonts w:ascii="Arial" w:hAnsi="Arial" w:cs="Arial"/>
                <w:bCs/>
                <w:iCs/>
                <w:sz w:val="22"/>
                <w:szCs w:val="22"/>
                <w:lang w:eastAsia="en-US"/>
              </w:rPr>
              <w:t xml:space="preserve">    Seminario:       Taller: X             Tutoría:</w:t>
            </w:r>
            <w:r>
              <w:rPr>
                <w:rFonts w:ascii="Arial" w:hAnsi="Arial" w:cs="Arial"/>
                <w:bCs/>
                <w:iCs/>
                <w:sz w:val="22"/>
                <w:szCs w:val="22"/>
                <w:lang w:eastAsia="en-US"/>
              </w:rPr>
              <w:t xml:space="preserve">              </w:t>
            </w:r>
          </w:p>
          <w:p w14:paraId="5A34C048" w14:textId="77777777" w:rsidR="000122E7" w:rsidRPr="0024573B" w:rsidRDefault="000122E7" w:rsidP="000122E7">
            <w:pPr>
              <w:shd w:val="clear" w:color="auto" w:fill="FFFFFF"/>
              <w:spacing w:line="276" w:lineRule="auto"/>
              <w:ind w:left="567"/>
              <w:rPr>
                <w:rFonts w:ascii="Arial" w:hAnsi="Arial" w:cs="Arial"/>
                <w:bCs/>
                <w:iCs/>
                <w:sz w:val="22"/>
                <w:szCs w:val="22"/>
                <w:lang w:eastAsia="en-US"/>
              </w:rPr>
            </w:pPr>
          </w:p>
          <w:p w14:paraId="34C170F5" w14:textId="77777777" w:rsidR="000122E7" w:rsidRPr="0024573B" w:rsidRDefault="000122E7" w:rsidP="000122E7">
            <w:pPr>
              <w:spacing w:line="276" w:lineRule="auto"/>
              <w:ind w:left="567"/>
              <w:rPr>
                <w:rFonts w:ascii="Arial" w:hAnsi="Arial" w:cs="Arial"/>
                <w:noProof/>
                <w:sz w:val="22"/>
                <w:szCs w:val="22"/>
                <w:lang w:eastAsia="en-US"/>
              </w:rPr>
            </w:pPr>
            <w:r w:rsidRPr="0024573B">
              <w:rPr>
                <w:rFonts w:ascii="Arial" w:hAnsi="Arial" w:cs="Arial"/>
                <w:noProof/>
                <w:sz w:val="22"/>
                <w:szCs w:val="22"/>
                <w:lang w:eastAsia="en-US"/>
              </w:rPr>
              <w:t xml:space="preserve">Otra: _____________________                               ¿Cuál? </w:t>
            </w:r>
          </w:p>
          <w:p w14:paraId="4CA9845C" w14:textId="77777777" w:rsidR="003D44FD" w:rsidRPr="000F6F07" w:rsidRDefault="003D44FD" w:rsidP="00F13B0F">
            <w:pPr>
              <w:jc w:val="both"/>
              <w:rPr>
                <w:rFonts w:ascii="Arial" w:hAnsi="Arial" w:cs="Arial"/>
                <w:bCs/>
                <w:i/>
                <w:iCs/>
                <w:sz w:val="22"/>
                <w:szCs w:val="22"/>
              </w:rPr>
            </w:pPr>
            <w:r w:rsidRPr="000F6F07">
              <w:rPr>
                <w:rFonts w:ascii="Arial" w:hAnsi="Arial" w:cs="Arial"/>
                <w:bCs/>
                <w:i/>
                <w:iCs/>
                <w:sz w:val="22"/>
                <w:szCs w:val="22"/>
              </w:rPr>
              <w:t xml:space="preserve">                                           </w:t>
            </w:r>
          </w:p>
        </w:tc>
      </w:tr>
      <w:tr w:rsidR="003D44FD" w:rsidRPr="000F6F07" w14:paraId="5BB4531B" w14:textId="77777777" w:rsidTr="002F69AF">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F5B1D7" w14:textId="77777777" w:rsidR="003D44FD" w:rsidRPr="000F6F07" w:rsidRDefault="003D44FD" w:rsidP="002F69AF">
            <w:pPr>
              <w:pStyle w:val="Prrafodelista"/>
              <w:numPr>
                <w:ilvl w:val="0"/>
                <w:numId w:val="8"/>
              </w:numPr>
              <w:jc w:val="both"/>
              <w:rPr>
                <w:rFonts w:ascii="Arial" w:hAnsi="Arial" w:cs="Arial"/>
                <w:b/>
                <w:noProof/>
                <w:sz w:val="22"/>
                <w:szCs w:val="22"/>
              </w:rPr>
            </w:pPr>
            <w:r w:rsidRPr="000F6F07">
              <w:rPr>
                <w:rFonts w:ascii="Arial" w:hAnsi="Arial" w:cs="Arial"/>
                <w:b/>
                <w:noProof/>
                <w:sz w:val="22"/>
                <w:szCs w:val="22"/>
              </w:rPr>
              <w:t>PERFIL DEL DOCENTE</w:t>
            </w:r>
            <w:r w:rsidRPr="000F6F07">
              <w:rPr>
                <w:rFonts w:ascii="Arial" w:hAnsi="Arial" w:cs="Arial"/>
                <w:b/>
                <w:sz w:val="22"/>
                <w:szCs w:val="22"/>
              </w:rPr>
              <w:t xml:space="preserve"> </w:t>
            </w:r>
          </w:p>
        </w:tc>
      </w:tr>
      <w:tr w:rsidR="001C192C" w:rsidRPr="000F6F07" w14:paraId="00C443F9" w14:textId="77777777" w:rsidTr="002F69AF">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E51005" w14:textId="77777777" w:rsidR="002F69AF" w:rsidRPr="000F6F07" w:rsidRDefault="002F69AF" w:rsidP="002F69AF">
            <w:pPr>
              <w:pStyle w:val="Prrafodelista"/>
              <w:ind w:left="574"/>
              <w:jc w:val="both"/>
              <w:rPr>
                <w:rFonts w:ascii="Arial" w:hAnsi="Arial" w:cs="Arial"/>
              </w:rPr>
            </w:pPr>
          </w:p>
          <w:p w14:paraId="01A46829" w14:textId="77777777" w:rsidR="001C192C" w:rsidRDefault="007527D8" w:rsidP="002F69AF">
            <w:pPr>
              <w:pStyle w:val="Prrafodelista"/>
              <w:ind w:left="574"/>
              <w:jc w:val="both"/>
              <w:rPr>
                <w:rFonts w:ascii="Arial" w:hAnsi="Arial" w:cs="Arial"/>
              </w:rPr>
            </w:pPr>
            <w:r w:rsidRPr="000F6F07">
              <w:rPr>
                <w:rFonts w:ascii="Arial" w:hAnsi="Arial" w:cs="Arial"/>
              </w:rPr>
              <w:t>Docente con amplia experiencia artística en el campo teatral y en procesos de formación que contribuyan a la generación de espacios de aprendizaje centrados en el análisis del texto dramático, la comprensión de la escena como unidad completa de acción, las circunstancias dadas, el rol y la línea de pensamiento.</w:t>
            </w:r>
          </w:p>
          <w:p w14:paraId="1B3CA64B" w14:textId="77777777" w:rsidR="000F6F07" w:rsidRPr="000F6F07" w:rsidRDefault="000F6F07" w:rsidP="002F69AF">
            <w:pPr>
              <w:pStyle w:val="Prrafodelista"/>
              <w:ind w:left="574"/>
              <w:jc w:val="both"/>
              <w:rPr>
                <w:rFonts w:ascii="Arial" w:hAnsi="Arial" w:cs="Arial"/>
              </w:rPr>
            </w:pPr>
          </w:p>
        </w:tc>
      </w:tr>
      <w:tr w:rsidR="005E73E5" w:rsidRPr="000F6F07" w14:paraId="6439919F" w14:textId="77777777" w:rsidTr="002F69AF">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05355" w14:textId="77777777" w:rsidR="005E73E5" w:rsidRPr="000F6F07" w:rsidRDefault="005E73E5" w:rsidP="002F69AF">
            <w:pPr>
              <w:pStyle w:val="Prrafodelista"/>
              <w:ind w:left="574"/>
              <w:jc w:val="both"/>
              <w:rPr>
                <w:rFonts w:ascii="Arial" w:hAnsi="Arial" w:cs="Arial"/>
                <w:b/>
                <w:sz w:val="22"/>
                <w:szCs w:val="22"/>
              </w:rPr>
            </w:pPr>
            <w:r w:rsidRPr="000F6F07">
              <w:rPr>
                <w:rFonts w:ascii="Arial" w:hAnsi="Arial" w:cs="Arial"/>
                <w:b/>
                <w:sz w:val="22"/>
                <w:szCs w:val="22"/>
              </w:rPr>
              <w:t>Nº DE DOCENTES</w:t>
            </w:r>
            <w:r w:rsidRPr="000F6F07">
              <w:rPr>
                <w:rFonts w:ascii="Arial" w:hAnsi="Arial" w:cs="Arial"/>
                <w:b/>
                <w:sz w:val="22"/>
                <w:szCs w:val="22"/>
              </w:rPr>
              <w:softHyphen/>
            </w:r>
            <w:r w:rsidRPr="000F6F07">
              <w:rPr>
                <w:rFonts w:ascii="Arial" w:hAnsi="Arial" w:cs="Arial"/>
                <w:b/>
                <w:sz w:val="22"/>
                <w:szCs w:val="22"/>
              </w:rPr>
              <w:softHyphen/>
            </w:r>
            <w:r w:rsidRPr="000F6F07">
              <w:rPr>
                <w:rFonts w:ascii="Arial" w:hAnsi="Arial" w:cs="Arial"/>
                <w:b/>
                <w:sz w:val="22"/>
                <w:szCs w:val="22"/>
              </w:rPr>
              <w:softHyphen/>
              <w:t>: 1</w:t>
            </w:r>
          </w:p>
        </w:tc>
      </w:tr>
      <w:tr w:rsidR="003D44FD" w:rsidRPr="000F6F07" w14:paraId="4D5DFBD4" w14:textId="77777777" w:rsidTr="002F69AF">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0F947520" w14:textId="77777777" w:rsidR="003D44FD" w:rsidRPr="000F6F07" w:rsidRDefault="003D44FD" w:rsidP="002F69AF">
            <w:pPr>
              <w:pStyle w:val="Prrafodelista"/>
              <w:numPr>
                <w:ilvl w:val="0"/>
                <w:numId w:val="8"/>
              </w:numPr>
              <w:jc w:val="both"/>
              <w:rPr>
                <w:rFonts w:ascii="Arial" w:hAnsi="Arial" w:cs="Arial"/>
                <w:b/>
                <w:sz w:val="22"/>
                <w:szCs w:val="22"/>
              </w:rPr>
            </w:pPr>
            <w:r w:rsidRPr="000F6F07">
              <w:rPr>
                <w:rFonts w:ascii="Arial" w:hAnsi="Arial" w:cs="Arial"/>
                <w:b/>
                <w:sz w:val="22"/>
                <w:szCs w:val="22"/>
              </w:rPr>
              <w:t xml:space="preserve">JUSTIFICACIÓN DEL ESPACIO ACADÉMICO </w:t>
            </w:r>
          </w:p>
        </w:tc>
      </w:tr>
      <w:tr w:rsidR="001C192C" w:rsidRPr="000F6F07" w14:paraId="3AE087D8" w14:textId="77777777" w:rsidTr="002F69AF">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92DE7E" w14:textId="77777777" w:rsidR="002F69AF" w:rsidRPr="000F6F07" w:rsidRDefault="002F69AF" w:rsidP="002F69AF">
            <w:pPr>
              <w:pStyle w:val="Prrafodelista"/>
              <w:ind w:left="574"/>
              <w:jc w:val="both"/>
              <w:rPr>
                <w:rFonts w:ascii="Arial" w:hAnsi="Arial" w:cs="Arial"/>
              </w:rPr>
            </w:pPr>
          </w:p>
          <w:p w14:paraId="5A87B08D" w14:textId="79029CC1" w:rsidR="00D57143" w:rsidRPr="000122E7" w:rsidRDefault="00F13B0F" w:rsidP="000122E7">
            <w:pPr>
              <w:pStyle w:val="Prrafodelista"/>
              <w:ind w:left="574"/>
              <w:jc w:val="both"/>
              <w:rPr>
                <w:rFonts w:ascii="Arial" w:hAnsi="Arial" w:cs="Arial"/>
              </w:rPr>
            </w:pPr>
            <w:r w:rsidRPr="000F6F07">
              <w:rPr>
                <w:rFonts w:ascii="Arial" w:hAnsi="Arial" w:cs="Arial"/>
              </w:rPr>
              <w:t>El estudio sistemático por géneros le aporta al estudiante una visión amplia de la dramaturgia universal, en un recorrido teórico y práctico por autores y textos de diferentes épocas</w:t>
            </w:r>
            <w:r w:rsidR="003630CA" w:rsidRPr="000F6F07">
              <w:rPr>
                <w:rFonts w:ascii="Arial" w:hAnsi="Arial" w:cs="Arial"/>
              </w:rPr>
              <w:t>,</w:t>
            </w:r>
            <w:r w:rsidRPr="000F6F07">
              <w:rPr>
                <w:rFonts w:ascii="Arial" w:hAnsi="Arial" w:cs="Arial"/>
              </w:rPr>
              <w:t xml:space="preserve"> lo que motiva a resolver problemas concretos de actuación</w:t>
            </w:r>
            <w:r w:rsidR="00AB634E" w:rsidRPr="000F6F07">
              <w:rPr>
                <w:rFonts w:ascii="Arial" w:hAnsi="Arial" w:cs="Arial"/>
              </w:rPr>
              <w:t>,</w:t>
            </w:r>
            <w:r w:rsidRPr="000F6F07">
              <w:rPr>
                <w:rFonts w:ascii="Arial" w:hAnsi="Arial" w:cs="Arial"/>
              </w:rPr>
              <w:t xml:space="preserve"> dependiendo de los géneros visitados. </w:t>
            </w:r>
          </w:p>
          <w:p w14:paraId="125C566A" w14:textId="6DAB758C" w:rsidR="00D57143" w:rsidRPr="000122E7" w:rsidRDefault="00F13B0F" w:rsidP="000122E7">
            <w:pPr>
              <w:pStyle w:val="Prrafodelista"/>
              <w:ind w:left="574"/>
              <w:jc w:val="both"/>
              <w:rPr>
                <w:rFonts w:ascii="Arial" w:hAnsi="Arial" w:cs="Arial"/>
              </w:rPr>
            </w:pPr>
            <w:r w:rsidRPr="000F6F07">
              <w:rPr>
                <w:rFonts w:ascii="Arial" w:hAnsi="Arial" w:cs="Arial"/>
              </w:rPr>
              <w:t xml:space="preserve">En los géneros pieza y farsa se parte de </w:t>
            </w:r>
            <w:r w:rsidR="00A02CFD" w:rsidRPr="000F6F07">
              <w:rPr>
                <w:rFonts w:ascii="Arial" w:hAnsi="Arial" w:cs="Arial"/>
              </w:rPr>
              <w:t>la premisa que actuar es un acto de ser</w:t>
            </w:r>
            <w:r w:rsidRPr="000F6F07">
              <w:rPr>
                <w:rFonts w:ascii="Arial" w:hAnsi="Arial" w:cs="Arial"/>
              </w:rPr>
              <w:t xml:space="preserve"> y por lo tanto no es posible </w:t>
            </w:r>
            <w:r w:rsidR="00A02CFD" w:rsidRPr="000F6F07">
              <w:rPr>
                <w:rFonts w:ascii="Arial" w:hAnsi="Arial" w:cs="Arial"/>
              </w:rPr>
              <w:t>fragmentar este hecho como tal</w:t>
            </w:r>
            <w:r w:rsidR="00054AB6" w:rsidRPr="000F6F07">
              <w:rPr>
                <w:rFonts w:ascii="Arial" w:hAnsi="Arial" w:cs="Arial"/>
              </w:rPr>
              <w:t xml:space="preserve">; más bien, la premisa es la contraria, es el análisis y la ejecución del actor (ser) en escena, la columna vertebral sobre la que va ejercitando su todo psicofísico. </w:t>
            </w:r>
          </w:p>
          <w:p w14:paraId="73A1B15A" w14:textId="6301F610" w:rsidR="00D57143" w:rsidRPr="000122E7" w:rsidRDefault="00A02CFD" w:rsidP="000122E7">
            <w:pPr>
              <w:pStyle w:val="Prrafodelista"/>
              <w:ind w:left="574"/>
              <w:jc w:val="both"/>
              <w:rPr>
                <w:rFonts w:ascii="Arial" w:hAnsi="Arial" w:cs="Arial"/>
              </w:rPr>
            </w:pPr>
            <w:r w:rsidRPr="000F6F07">
              <w:rPr>
                <w:rFonts w:ascii="Arial" w:hAnsi="Arial" w:cs="Arial"/>
              </w:rPr>
              <w:t>M</w:t>
            </w:r>
            <w:r w:rsidR="00BF5C35" w:rsidRPr="000F6F07">
              <w:rPr>
                <w:rFonts w:ascii="Arial" w:hAnsi="Arial" w:cs="Arial"/>
              </w:rPr>
              <w:t>á</w:t>
            </w:r>
            <w:r w:rsidRPr="000F6F07">
              <w:rPr>
                <w:rFonts w:ascii="Arial" w:hAnsi="Arial" w:cs="Arial"/>
              </w:rPr>
              <w:t xml:space="preserve">s que aprender actuación para </w:t>
            </w:r>
            <w:r w:rsidR="00F13B0F" w:rsidRPr="000F6F07">
              <w:rPr>
                <w:rFonts w:ascii="Arial" w:hAnsi="Arial" w:cs="Arial"/>
              </w:rPr>
              <w:t xml:space="preserve">estos géneros se busca la forma </w:t>
            </w:r>
            <w:r w:rsidRPr="000F6F07">
              <w:rPr>
                <w:rFonts w:ascii="Arial" w:hAnsi="Arial" w:cs="Arial"/>
              </w:rPr>
              <w:t>de organizar y sistematizar las herramientas de análisis del texto dramático para  conjugar la noción de rol, objetivo, conflicto, situación y demás componentes de la</w:t>
            </w:r>
            <w:r w:rsidR="00F13B0F" w:rsidRPr="000F6F07">
              <w:rPr>
                <w:rFonts w:ascii="Arial" w:hAnsi="Arial" w:cs="Arial"/>
              </w:rPr>
              <w:t xml:space="preserve"> escena como</w:t>
            </w:r>
            <w:r w:rsidRPr="000F6F07">
              <w:rPr>
                <w:rFonts w:ascii="Arial" w:hAnsi="Arial" w:cs="Arial"/>
              </w:rPr>
              <w:t xml:space="preserve"> unidad </w:t>
            </w:r>
            <w:r w:rsidR="00F13B0F" w:rsidRPr="000F6F07">
              <w:rPr>
                <w:rFonts w:ascii="Arial" w:hAnsi="Arial" w:cs="Arial"/>
              </w:rPr>
              <w:t xml:space="preserve">completa </w:t>
            </w:r>
            <w:r w:rsidRPr="000F6F07">
              <w:rPr>
                <w:rFonts w:ascii="Arial" w:hAnsi="Arial" w:cs="Arial"/>
              </w:rPr>
              <w:t>de acción donde el estudiante actor encuentra y así mismo explora sus herramientas interpretativas.</w:t>
            </w:r>
            <w:r w:rsidR="009544E2" w:rsidRPr="000F6F07">
              <w:rPr>
                <w:rFonts w:ascii="Arial" w:hAnsi="Arial" w:cs="Arial"/>
              </w:rPr>
              <w:t xml:space="preserve"> </w:t>
            </w:r>
          </w:p>
          <w:p w14:paraId="1AA95060" w14:textId="0A03FB13" w:rsidR="00D57143" w:rsidRPr="000122E7" w:rsidRDefault="003630CA" w:rsidP="000122E7">
            <w:pPr>
              <w:pStyle w:val="Prrafodelista"/>
              <w:ind w:left="574"/>
              <w:jc w:val="both"/>
              <w:rPr>
                <w:rFonts w:ascii="Arial" w:hAnsi="Arial" w:cs="Arial"/>
              </w:rPr>
            </w:pPr>
            <w:r w:rsidRPr="000F6F07">
              <w:rPr>
                <w:rFonts w:ascii="Arial" w:hAnsi="Arial" w:cs="Arial"/>
              </w:rPr>
              <w:t xml:space="preserve">En pieza, se abordan estos presupuestos </w:t>
            </w:r>
            <w:r w:rsidR="009544E2" w:rsidRPr="000F6F07">
              <w:rPr>
                <w:rFonts w:ascii="Arial" w:hAnsi="Arial" w:cs="Arial"/>
              </w:rPr>
              <w:t xml:space="preserve">con una mirada crítica </w:t>
            </w:r>
            <w:r w:rsidR="00054AB6" w:rsidRPr="000F6F07">
              <w:rPr>
                <w:rFonts w:ascii="Arial" w:hAnsi="Arial" w:cs="Arial"/>
              </w:rPr>
              <w:t xml:space="preserve">de </w:t>
            </w:r>
            <w:r w:rsidR="009544E2" w:rsidRPr="000F6F07">
              <w:rPr>
                <w:rFonts w:ascii="Arial" w:hAnsi="Arial" w:cs="Arial"/>
              </w:rPr>
              <w:t>la estructura dramatúrgica a partir de</w:t>
            </w:r>
            <w:r w:rsidRPr="000F6F07">
              <w:rPr>
                <w:rFonts w:ascii="Arial" w:hAnsi="Arial" w:cs="Arial"/>
              </w:rPr>
              <w:t xml:space="preserve"> </w:t>
            </w:r>
            <w:r w:rsidR="009544E2" w:rsidRPr="000F6F07">
              <w:rPr>
                <w:rFonts w:ascii="Arial" w:hAnsi="Arial" w:cs="Arial"/>
              </w:rPr>
              <w:t>l</w:t>
            </w:r>
            <w:r w:rsidRPr="000F6F07">
              <w:rPr>
                <w:rFonts w:ascii="Arial" w:hAnsi="Arial" w:cs="Arial"/>
              </w:rPr>
              <w:t>a creación de los</w:t>
            </w:r>
            <w:r w:rsidR="009544E2" w:rsidRPr="000F6F07">
              <w:rPr>
                <w:rFonts w:ascii="Arial" w:hAnsi="Arial" w:cs="Arial"/>
              </w:rPr>
              <w:t xml:space="preserve"> comportamientos de los personajes en escena marcados por las problemáticas del entorno social</w:t>
            </w:r>
            <w:r w:rsidRPr="000F6F07">
              <w:rPr>
                <w:rFonts w:ascii="Arial" w:hAnsi="Arial" w:cs="Arial"/>
              </w:rPr>
              <w:t xml:space="preserve">; </w:t>
            </w:r>
            <w:r w:rsidR="009544E2" w:rsidRPr="000F6F07">
              <w:rPr>
                <w:rFonts w:ascii="Arial" w:hAnsi="Arial" w:cs="Arial"/>
              </w:rPr>
              <w:t>en farsa</w:t>
            </w:r>
            <w:r w:rsidR="004E20CE" w:rsidRPr="000F6F07">
              <w:rPr>
                <w:rFonts w:ascii="Arial" w:hAnsi="Arial" w:cs="Arial"/>
              </w:rPr>
              <w:t xml:space="preserve">, </w:t>
            </w:r>
            <w:r w:rsidR="00F44CCC" w:rsidRPr="000F6F07">
              <w:rPr>
                <w:rFonts w:ascii="Arial" w:hAnsi="Arial" w:cs="Arial"/>
              </w:rPr>
              <w:t>a partir</w:t>
            </w:r>
            <w:r w:rsidR="004E20CE" w:rsidRPr="000F6F07">
              <w:rPr>
                <w:rFonts w:ascii="Arial" w:hAnsi="Arial" w:cs="Arial"/>
              </w:rPr>
              <w:t xml:space="preserve"> de una técnica corporal del actor elaborada en relación con su propio contexto social, </w:t>
            </w:r>
            <w:r w:rsidRPr="000F6F07">
              <w:rPr>
                <w:rFonts w:ascii="Arial" w:hAnsi="Arial" w:cs="Arial"/>
              </w:rPr>
              <w:t xml:space="preserve">que le permita entrar </w:t>
            </w:r>
            <w:r w:rsidR="004E20CE" w:rsidRPr="000F6F07">
              <w:rPr>
                <w:rFonts w:ascii="Arial" w:hAnsi="Arial" w:cs="Arial"/>
              </w:rPr>
              <w:t>en este género de</w:t>
            </w:r>
            <w:r w:rsidR="00F13B0F" w:rsidRPr="000F6F07">
              <w:rPr>
                <w:rFonts w:ascii="Arial" w:hAnsi="Arial" w:cs="Arial"/>
              </w:rPr>
              <w:t xml:space="preserve"> origen popular </w:t>
            </w:r>
            <w:r w:rsidRPr="000F6F07">
              <w:rPr>
                <w:rFonts w:ascii="Arial" w:hAnsi="Arial" w:cs="Arial"/>
              </w:rPr>
              <w:t xml:space="preserve">marcado por los </w:t>
            </w:r>
            <w:r w:rsidR="00F13B0F" w:rsidRPr="000F6F07">
              <w:rPr>
                <w:rFonts w:ascii="Arial" w:hAnsi="Arial" w:cs="Arial"/>
              </w:rPr>
              <w:t xml:space="preserve">recursos grotescos </w:t>
            </w:r>
            <w:r w:rsidRPr="000F6F07">
              <w:rPr>
                <w:rFonts w:ascii="Arial" w:hAnsi="Arial" w:cs="Arial"/>
              </w:rPr>
              <w:t xml:space="preserve">que utiliza y por la </w:t>
            </w:r>
            <w:r w:rsidR="00F13B0F" w:rsidRPr="000F6F07">
              <w:rPr>
                <w:rFonts w:ascii="Arial" w:hAnsi="Arial" w:cs="Arial"/>
              </w:rPr>
              <w:t>subv</w:t>
            </w:r>
            <w:r w:rsidRPr="000F6F07">
              <w:rPr>
                <w:rFonts w:ascii="Arial" w:hAnsi="Arial" w:cs="Arial"/>
              </w:rPr>
              <w:t xml:space="preserve">ersión de </w:t>
            </w:r>
            <w:r w:rsidR="00F13B0F" w:rsidRPr="000F6F07">
              <w:rPr>
                <w:rFonts w:ascii="Arial" w:hAnsi="Arial" w:cs="Arial"/>
              </w:rPr>
              <w:t>los valores y los esquemas, evidenciando los condicionamientos sociales</w:t>
            </w:r>
            <w:r w:rsidR="004E20CE" w:rsidRPr="000F6F07">
              <w:rPr>
                <w:rFonts w:ascii="Arial" w:hAnsi="Arial" w:cs="Arial"/>
              </w:rPr>
              <w:t xml:space="preserve">. </w:t>
            </w:r>
          </w:p>
          <w:p w14:paraId="6C7D2214" w14:textId="77777777" w:rsidR="00A02CFD" w:rsidRPr="000F6F07" w:rsidRDefault="004E20CE" w:rsidP="002F69AF">
            <w:pPr>
              <w:pStyle w:val="Prrafodelista"/>
              <w:ind w:left="574"/>
              <w:jc w:val="both"/>
              <w:rPr>
                <w:rFonts w:ascii="Arial" w:hAnsi="Arial" w:cs="Arial"/>
              </w:rPr>
            </w:pPr>
            <w:r w:rsidRPr="000F6F07">
              <w:rPr>
                <w:rFonts w:ascii="Arial" w:hAnsi="Arial" w:cs="Arial"/>
              </w:rPr>
              <w:t xml:space="preserve">De esta manera, </w:t>
            </w:r>
            <w:r w:rsidR="00A02CFD" w:rsidRPr="000F6F07">
              <w:rPr>
                <w:rFonts w:ascii="Arial" w:hAnsi="Arial" w:cs="Arial"/>
              </w:rPr>
              <w:t xml:space="preserve">el estudiante complementa </w:t>
            </w:r>
            <w:r w:rsidRPr="000F6F07">
              <w:rPr>
                <w:rFonts w:ascii="Arial" w:hAnsi="Arial" w:cs="Arial"/>
              </w:rPr>
              <w:t xml:space="preserve">y articula </w:t>
            </w:r>
            <w:r w:rsidR="00A02CFD" w:rsidRPr="000F6F07">
              <w:rPr>
                <w:rFonts w:ascii="Arial" w:hAnsi="Arial" w:cs="Arial"/>
              </w:rPr>
              <w:t xml:space="preserve">los conocimientos ya vistos en el año anterior sobre tragedia, comedia y tragicomedia. </w:t>
            </w:r>
          </w:p>
          <w:p w14:paraId="179143BE" w14:textId="77777777" w:rsidR="00CE09C6" w:rsidRPr="000F6F07" w:rsidRDefault="00CE09C6" w:rsidP="002F69AF">
            <w:pPr>
              <w:pStyle w:val="Prrafodelista"/>
              <w:ind w:left="574"/>
              <w:jc w:val="both"/>
              <w:rPr>
                <w:rFonts w:ascii="Arial" w:hAnsi="Arial" w:cs="Arial"/>
              </w:rPr>
            </w:pPr>
          </w:p>
        </w:tc>
      </w:tr>
      <w:tr w:rsidR="003D44FD" w:rsidRPr="000F6F07" w14:paraId="69A54A08" w14:textId="77777777" w:rsidTr="002F69AF">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52C84FAC" w14:textId="77777777" w:rsidR="003D44FD" w:rsidRPr="000F6F07" w:rsidRDefault="003D44FD" w:rsidP="002F69AF">
            <w:pPr>
              <w:pStyle w:val="Prrafodelista"/>
              <w:numPr>
                <w:ilvl w:val="0"/>
                <w:numId w:val="8"/>
              </w:numPr>
              <w:jc w:val="both"/>
              <w:rPr>
                <w:rFonts w:ascii="Arial" w:hAnsi="Arial" w:cs="Arial"/>
                <w:b/>
                <w:sz w:val="22"/>
                <w:szCs w:val="22"/>
              </w:rPr>
            </w:pPr>
            <w:r w:rsidRPr="000F6F07">
              <w:rPr>
                <w:rFonts w:ascii="Arial" w:hAnsi="Arial" w:cs="Arial"/>
                <w:b/>
                <w:sz w:val="22"/>
                <w:szCs w:val="22"/>
              </w:rPr>
              <w:t>OBJETIVO GENERAL</w:t>
            </w:r>
          </w:p>
        </w:tc>
      </w:tr>
      <w:tr w:rsidR="001C192C" w:rsidRPr="000F6F07" w14:paraId="0ACB68B5" w14:textId="77777777" w:rsidTr="002F69AF">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15F8DD" w14:textId="77777777" w:rsidR="002F69AF" w:rsidRPr="000F6F07" w:rsidRDefault="002F69AF" w:rsidP="002F69AF">
            <w:pPr>
              <w:pStyle w:val="Prrafodelista"/>
              <w:ind w:left="574"/>
              <w:jc w:val="both"/>
              <w:rPr>
                <w:rFonts w:ascii="Arial" w:hAnsi="Arial" w:cs="Arial"/>
              </w:rPr>
            </w:pPr>
          </w:p>
          <w:p w14:paraId="36F8F59A" w14:textId="77777777" w:rsidR="00A02CFD" w:rsidRPr="000F6F07" w:rsidRDefault="005E73E5" w:rsidP="002F69AF">
            <w:pPr>
              <w:pStyle w:val="Prrafodelista"/>
              <w:ind w:left="574"/>
              <w:jc w:val="both"/>
              <w:rPr>
                <w:rFonts w:ascii="Arial" w:hAnsi="Arial" w:cs="Arial"/>
              </w:rPr>
            </w:pPr>
            <w:r w:rsidRPr="000F6F07">
              <w:rPr>
                <w:rFonts w:ascii="Arial" w:hAnsi="Arial" w:cs="Arial"/>
              </w:rPr>
              <w:t>Contribuir en el acopio de recursos técnicos, expresivos y conceptuales para la comprensión del rol y de la acción dramática desde los parámetros críticos que determinan la relación del hacer escénico y del actor con su entorno social específico.</w:t>
            </w:r>
          </w:p>
          <w:p w14:paraId="07F2DB15" w14:textId="77777777" w:rsidR="001C192C" w:rsidRPr="000F6F07" w:rsidRDefault="001C192C" w:rsidP="002F69AF">
            <w:pPr>
              <w:pStyle w:val="Prrafodelista"/>
              <w:ind w:left="574"/>
              <w:jc w:val="both"/>
              <w:rPr>
                <w:rFonts w:ascii="Arial" w:hAnsi="Arial" w:cs="Arial"/>
              </w:rPr>
            </w:pPr>
          </w:p>
        </w:tc>
      </w:tr>
      <w:tr w:rsidR="003D44FD" w:rsidRPr="000F6F07" w14:paraId="20BD8833" w14:textId="77777777" w:rsidTr="002F69AF">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387CA472" w14:textId="77777777" w:rsidR="003D44FD" w:rsidRPr="000F6F07" w:rsidRDefault="003D44FD" w:rsidP="002F69AF">
            <w:pPr>
              <w:pStyle w:val="Prrafodelista"/>
              <w:numPr>
                <w:ilvl w:val="0"/>
                <w:numId w:val="8"/>
              </w:numPr>
              <w:jc w:val="both"/>
              <w:rPr>
                <w:rFonts w:ascii="Arial" w:hAnsi="Arial" w:cs="Arial"/>
                <w:b/>
                <w:sz w:val="22"/>
                <w:szCs w:val="22"/>
              </w:rPr>
            </w:pPr>
            <w:r w:rsidRPr="000F6F07">
              <w:rPr>
                <w:rFonts w:ascii="Arial" w:hAnsi="Arial" w:cs="Arial"/>
                <w:b/>
                <w:sz w:val="22"/>
                <w:szCs w:val="22"/>
              </w:rPr>
              <w:t>OBJETIVOS ESPECÍFICOS</w:t>
            </w:r>
          </w:p>
        </w:tc>
      </w:tr>
      <w:tr w:rsidR="001C192C" w:rsidRPr="000F6F07" w14:paraId="348566F6" w14:textId="77777777" w:rsidTr="002F69AF">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1EDDC0" w14:textId="77777777" w:rsidR="002F69AF" w:rsidRPr="000F6F07" w:rsidRDefault="002F69AF" w:rsidP="002F69AF">
            <w:pPr>
              <w:pStyle w:val="Prrafodelista"/>
              <w:ind w:left="574"/>
              <w:jc w:val="both"/>
              <w:rPr>
                <w:rFonts w:ascii="Arial" w:hAnsi="Arial" w:cs="Arial"/>
              </w:rPr>
            </w:pPr>
          </w:p>
          <w:p w14:paraId="1CAB4141" w14:textId="206E9805" w:rsidR="00A02CFD" w:rsidRPr="000122E7" w:rsidRDefault="003630CA" w:rsidP="000122E7">
            <w:pPr>
              <w:pStyle w:val="Prrafodelista"/>
              <w:numPr>
                <w:ilvl w:val="0"/>
                <w:numId w:val="11"/>
              </w:numPr>
              <w:jc w:val="both"/>
              <w:rPr>
                <w:rFonts w:ascii="Arial" w:hAnsi="Arial" w:cs="Arial"/>
              </w:rPr>
            </w:pPr>
            <w:r w:rsidRPr="000F6F07">
              <w:rPr>
                <w:rFonts w:ascii="Arial" w:hAnsi="Arial" w:cs="Arial"/>
              </w:rPr>
              <w:t xml:space="preserve">Brindar </w:t>
            </w:r>
            <w:r w:rsidR="00A02CFD" w:rsidRPr="000F6F07">
              <w:rPr>
                <w:rFonts w:ascii="Arial" w:hAnsi="Arial" w:cs="Arial"/>
              </w:rPr>
              <w:t>elementos de análisis para la comprensión de las categorías de rol, acción dramática, situación, conflicto, objetivo y circunstancias dadas.</w:t>
            </w:r>
          </w:p>
          <w:p w14:paraId="3ABD7402" w14:textId="66FF1D56" w:rsidR="00A02CFD" w:rsidRPr="000122E7" w:rsidRDefault="003630CA" w:rsidP="000122E7">
            <w:pPr>
              <w:pStyle w:val="Prrafodelista"/>
              <w:numPr>
                <w:ilvl w:val="0"/>
                <w:numId w:val="11"/>
              </w:numPr>
              <w:jc w:val="both"/>
              <w:rPr>
                <w:rFonts w:ascii="Arial" w:hAnsi="Arial" w:cs="Arial"/>
              </w:rPr>
            </w:pPr>
            <w:r w:rsidRPr="000F6F07">
              <w:rPr>
                <w:rFonts w:ascii="Arial" w:hAnsi="Arial" w:cs="Arial"/>
              </w:rPr>
              <w:t xml:space="preserve">Indagar críticamente </w:t>
            </w:r>
            <w:r w:rsidR="00A02CFD" w:rsidRPr="000F6F07">
              <w:rPr>
                <w:rFonts w:ascii="Arial" w:hAnsi="Arial" w:cs="Arial"/>
              </w:rPr>
              <w:t>el estudio de obras teatrales</w:t>
            </w:r>
            <w:r w:rsidR="00641522" w:rsidRPr="000F6F07">
              <w:rPr>
                <w:rFonts w:ascii="Arial" w:hAnsi="Arial" w:cs="Arial"/>
              </w:rPr>
              <w:t>, las relaciones de los personajes y las funciones de las estructuras dramatúrgicas.</w:t>
            </w:r>
          </w:p>
          <w:p w14:paraId="111833CA" w14:textId="77777777" w:rsidR="001C192C" w:rsidRPr="000F6F07" w:rsidRDefault="00A02CFD" w:rsidP="000122E7">
            <w:pPr>
              <w:pStyle w:val="Prrafodelista"/>
              <w:numPr>
                <w:ilvl w:val="0"/>
                <w:numId w:val="11"/>
              </w:numPr>
              <w:jc w:val="both"/>
              <w:rPr>
                <w:rFonts w:ascii="Arial" w:hAnsi="Arial" w:cs="Arial"/>
              </w:rPr>
            </w:pPr>
            <w:r w:rsidRPr="000F6F07">
              <w:rPr>
                <w:rFonts w:ascii="Arial" w:hAnsi="Arial" w:cs="Arial"/>
              </w:rPr>
              <w:t xml:space="preserve">Propiciar procesos de exploración y creación que lleven </w:t>
            </w:r>
            <w:r w:rsidR="003630CA" w:rsidRPr="000F6F07">
              <w:rPr>
                <w:rFonts w:ascii="Arial" w:hAnsi="Arial" w:cs="Arial"/>
              </w:rPr>
              <w:t>al actor al</w:t>
            </w:r>
            <w:r w:rsidR="00641522" w:rsidRPr="000F6F07">
              <w:rPr>
                <w:rFonts w:ascii="Arial" w:hAnsi="Arial" w:cs="Arial"/>
              </w:rPr>
              <w:t xml:space="preserve"> máximo </w:t>
            </w:r>
            <w:r w:rsidR="003630CA" w:rsidRPr="000F6F07">
              <w:rPr>
                <w:rFonts w:ascii="Arial" w:hAnsi="Arial" w:cs="Arial"/>
              </w:rPr>
              <w:t xml:space="preserve">riesgo expresivo </w:t>
            </w:r>
            <w:r w:rsidR="00641522" w:rsidRPr="000F6F07">
              <w:rPr>
                <w:rFonts w:ascii="Arial" w:hAnsi="Arial" w:cs="Arial"/>
              </w:rPr>
              <w:t>combinado con</w:t>
            </w:r>
            <w:r w:rsidR="003630CA" w:rsidRPr="000F6F07">
              <w:rPr>
                <w:rFonts w:ascii="Arial" w:hAnsi="Arial" w:cs="Arial"/>
              </w:rPr>
              <w:t xml:space="preserve"> un </w:t>
            </w:r>
            <w:r w:rsidRPr="000F6F07">
              <w:rPr>
                <w:rFonts w:ascii="Arial" w:hAnsi="Arial" w:cs="Arial"/>
              </w:rPr>
              <w:t>asertivo trabajo en equipo.</w:t>
            </w:r>
          </w:p>
          <w:p w14:paraId="688795A9" w14:textId="77777777" w:rsidR="005E73E5" w:rsidRPr="000F6F07" w:rsidRDefault="005E73E5" w:rsidP="002F69AF">
            <w:pPr>
              <w:pStyle w:val="Prrafodelista"/>
              <w:ind w:left="574"/>
              <w:jc w:val="both"/>
              <w:rPr>
                <w:rFonts w:ascii="Arial" w:hAnsi="Arial" w:cs="Arial"/>
              </w:rPr>
            </w:pPr>
          </w:p>
        </w:tc>
      </w:tr>
      <w:tr w:rsidR="003D44FD" w:rsidRPr="000F6F07" w14:paraId="2EC9C5E7" w14:textId="77777777" w:rsidTr="002F69AF">
        <w:trPr>
          <w:trHeight w:val="404"/>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7CCBBACA" w14:textId="77777777" w:rsidR="003D44FD" w:rsidRPr="000F6F07" w:rsidRDefault="003D44FD" w:rsidP="002F69AF">
            <w:pPr>
              <w:pStyle w:val="Prrafodelista"/>
              <w:numPr>
                <w:ilvl w:val="0"/>
                <w:numId w:val="8"/>
              </w:numPr>
              <w:jc w:val="both"/>
              <w:rPr>
                <w:rFonts w:ascii="Arial" w:hAnsi="Arial" w:cs="Arial"/>
                <w:b/>
                <w:sz w:val="22"/>
                <w:szCs w:val="22"/>
              </w:rPr>
            </w:pPr>
            <w:r w:rsidRPr="000F6F07">
              <w:rPr>
                <w:rFonts w:ascii="Arial" w:hAnsi="Arial" w:cs="Arial"/>
                <w:b/>
                <w:sz w:val="22"/>
                <w:szCs w:val="22"/>
              </w:rPr>
              <w:t>COMPETENCIAS, CAPACIDADES Y HABILIDADES DE FORMACIÓN:</w:t>
            </w:r>
          </w:p>
        </w:tc>
      </w:tr>
      <w:tr w:rsidR="001C192C" w:rsidRPr="000F6F07" w14:paraId="60A5D862" w14:textId="77777777" w:rsidTr="002F69AF">
        <w:trPr>
          <w:trHeight w:val="40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A05C3" w14:textId="77777777" w:rsidR="00A02CFD" w:rsidRPr="000F6F07" w:rsidRDefault="00A02CFD" w:rsidP="002F69AF">
            <w:pPr>
              <w:pStyle w:val="Prrafodelista"/>
              <w:ind w:left="574"/>
              <w:jc w:val="both"/>
              <w:rPr>
                <w:rFonts w:ascii="Arial" w:hAnsi="Arial" w:cs="Arial"/>
              </w:rPr>
            </w:pPr>
          </w:p>
          <w:p w14:paraId="347BD153" w14:textId="77777777" w:rsidR="00A02CFD" w:rsidRPr="000F6F07" w:rsidRDefault="00A02CFD" w:rsidP="000122E7">
            <w:pPr>
              <w:pStyle w:val="Prrafodelista"/>
              <w:numPr>
                <w:ilvl w:val="0"/>
                <w:numId w:val="12"/>
              </w:numPr>
              <w:jc w:val="both"/>
              <w:rPr>
                <w:rFonts w:ascii="Arial" w:hAnsi="Arial" w:cs="Arial"/>
              </w:rPr>
            </w:pPr>
            <w:r w:rsidRPr="000F6F07">
              <w:rPr>
                <w:rFonts w:ascii="Arial" w:hAnsi="Arial" w:cs="Arial"/>
              </w:rPr>
              <w:t xml:space="preserve">Analiza eficazmente el texto dramático dado, a la luz </w:t>
            </w:r>
            <w:r w:rsidR="00641522" w:rsidRPr="000F6F07">
              <w:rPr>
                <w:rFonts w:ascii="Arial" w:hAnsi="Arial" w:cs="Arial"/>
              </w:rPr>
              <w:t>de las c</w:t>
            </w:r>
            <w:r w:rsidRPr="000F6F07">
              <w:rPr>
                <w:rFonts w:ascii="Arial" w:hAnsi="Arial" w:cs="Arial"/>
              </w:rPr>
              <w:t xml:space="preserve">aracterísticas principales de los géneros: </w:t>
            </w:r>
            <w:r w:rsidR="00641522" w:rsidRPr="000F6F07">
              <w:rPr>
                <w:rFonts w:ascii="Arial" w:hAnsi="Arial" w:cs="Arial"/>
              </w:rPr>
              <w:t>pieza y farsa.</w:t>
            </w:r>
            <w:r w:rsidRPr="000F6F07">
              <w:rPr>
                <w:rFonts w:ascii="Arial" w:hAnsi="Arial" w:cs="Arial"/>
              </w:rPr>
              <w:t xml:space="preserve"> </w:t>
            </w:r>
          </w:p>
          <w:p w14:paraId="3DA06F47" w14:textId="77777777" w:rsidR="00641522" w:rsidRPr="000F6F07" w:rsidRDefault="00A02CFD" w:rsidP="000122E7">
            <w:pPr>
              <w:pStyle w:val="Prrafodelista"/>
              <w:numPr>
                <w:ilvl w:val="0"/>
                <w:numId w:val="12"/>
              </w:numPr>
              <w:jc w:val="both"/>
              <w:rPr>
                <w:rFonts w:ascii="Arial" w:hAnsi="Arial" w:cs="Arial"/>
              </w:rPr>
            </w:pPr>
            <w:r w:rsidRPr="000F6F07">
              <w:rPr>
                <w:rFonts w:ascii="Arial" w:hAnsi="Arial" w:cs="Arial"/>
              </w:rPr>
              <w:t xml:space="preserve">Acopia gradualmente técnicas expresivas para su desarrollo actoral, desde la exploración </w:t>
            </w:r>
            <w:r w:rsidR="00641522" w:rsidRPr="000F6F07">
              <w:rPr>
                <w:rFonts w:ascii="Arial" w:hAnsi="Arial" w:cs="Arial"/>
              </w:rPr>
              <w:t xml:space="preserve">de los componentes de la estructura dramática. </w:t>
            </w:r>
          </w:p>
          <w:p w14:paraId="16E6145A" w14:textId="77777777" w:rsidR="00641522" w:rsidRPr="000F6F07" w:rsidRDefault="00641522" w:rsidP="000122E7">
            <w:pPr>
              <w:pStyle w:val="Prrafodelista"/>
              <w:numPr>
                <w:ilvl w:val="0"/>
                <w:numId w:val="12"/>
              </w:numPr>
              <w:jc w:val="both"/>
              <w:rPr>
                <w:rFonts w:ascii="Arial" w:hAnsi="Arial" w:cs="Arial"/>
              </w:rPr>
            </w:pPr>
            <w:r w:rsidRPr="000F6F07">
              <w:rPr>
                <w:rFonts w:ascii="Arial" w:hAnsi="Arial" w:cs="Arial"/>
              </w:rPr>
              <w:t>Evidencia el proceso creativo en las muestras a público del trabajo realizado.</w:t>
            </w:r>
          </w:p>
          <w:p w14:paraId="1B73BE66" w14:textId="77777777" w:rsidR="005E73E5" w:rsidRPr="000F6F07" w:rsidRDefault="00A02CFD" w:rsidP="000122E7">
            <w:pPr>
              <w:pStyle w:val="Prrafodelista"/>
              <w:numPr>
                <w:ilvl w:val="0"/>
                <w:numId w:val="12"/>
              </w:numPr>
              <w:jc w:val="both"/>
              <w:rPr>
                <w:rFonts w:ascii="Arial" w:hAnsi="Arial" w:cs="Arial"/>
              </w:rPr>
            </w:pPr>
            <w:r w:rsidRPr="000F6F07">
              <w:rPr>
                <w:rFonts w:ascii="Arial" w:hAnsi="Arial" w:cs="Arial"/>
              </w:rPr>
              <w:t>Compara críticamente su realidad con el contexto de las piezas estudiadas.</w:t>
            </w:r>
          </w:p>
          <w:p w14:paraId="425C0E85" w14:textId="77777777" w:rsidR="002F69AF" w:rsidRPr="000F6F07" w:rsidRDefault="002F69AF" w:rsidP="002F69AF">
            <w:pPr>
              <w:pStyle w:val="Prrafodelista"/>
              <w:ind w:left="574"/>
              <w:jc w:val="both"/>
              <w:rPr>
                <w:rFonts w:ascii="Arial" w:hAnsi="Arial" w:cs="Arial"/>
              </w:rPr>
            </w:pPr>
          </w:p>
        </w:tc>
      </w:tr>
      <w:tr w:rsidR="001C192C" w:rsidRPr="000F6F07" w14:paraId="09BDA8B4" w14:textId="77777777" w:rsidTr="002F69AF">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6B2029" w14:textId="77777777" w:rsidR="001C192C" w:rsidRPr="000F6F07" w:rsidRDefault="001C192C" w:rsidP="002F69AF">
            <w:pPr>
              <w:pStyle w:val="Textoindependiente"/>
              <w:numPr>
                <w:ilvl w:val="0"/>
                <w:numId w:val="8"/>
              </w:numPr>
              <w:spacing w:after="0"/>
              <w:jc w:val="both"/>
              <w:rPr>
                <w:rFonts w:ascii="Arial" w:hAnsi="Arial" w:cs="Arial"/>
                <w:b/>
                <w:sz w:val="22"/>
                <w:szCs w:val="22"/>
                <w:lang w:val="es-ES"/>
              </w:rPr>
            </w:pPr>
            <w:r w:rsidRPr="000F6F07">
              <w:rPr>
                <w:rFonts w:ascii="Arial" w:hAnsi="Arial" w:cs="Arial"/>
                <w:b/>
                <w:sz w:val="22"/>
                <w:szCs w:val="22"/>
                <w:lang w:val="es-ES"/>
              </w:rPr>
              <w:t>SABERES PREVIOS</w:t>
            </w:r>
          </w:p>
        </w:tc>
      </w:tr>
      <w:tr w:rsidR="001C192C" w:rsidRPr="000F6F07" w14:paraId="26106E43" w14:textId="77777777" w:rsidTr="002F69AF">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FDB2C5" w14:textId="77777777" w:rsidR="002F69AF" w:rsidRPr="000F6F07" w:rsidRDefault="002F69AF" w:rsidP="002F69AF">
            <w:pPr>
              <w:pStyle w:val="Prrafodelista"/>
              <w:ind w:left="574"/>
              <w:jc w:val="both"/>
              <w:rPr>
                <w:rFonts w:ascii="Arial" w:hAnsi="Arial" w:cs="Arial"/>
              </w:rPr>
            </w:pPr>
          </w:p>
          <w:p w14:paraId="5EBFFDF1" w14:textId="77777777" w:rsidR="002F69AF" w:rsidRPr="000F6F07" w:rsidRDefault="00FC7E6C" w:rsidP="002F69AF">
            <w:pPr>
              <w:pStyle w:val="Prrafodelista"/>
              <w:ind w:left="574"/>
              <w:jc w:val="both"/>
              <w:rPr>
                <w:rFonts w:ascii="Arial" w:hAnsi="Arial" w:cs="Arial"/>
              </w:rPr>
            </w:pPr>
            <w:r w:rsidRPr="000F6F07">
              <w:rPr>
                <w:rFonts w:ascii="Arial" w:hAnsi="Arial" w:cs="Arial"/>
              </w:rPr>
              <w:t xml:space="preserve">Mímesis de ritmos, objetos y animales. Apropiación y construcción de historias propias a partir de cuadros e historias fantásticas. Comprensión y ejecución de las características del rol y la situación cómica, como género en el que se subvierten los valores necesarios para vivir en sociedad. Ejercitación de la escucha en un campo expresivo polifónico. </w:t>
            </w:r>
          </w:p>
          <w:p w14:paraId="067DE03E" w14:textId="77777777" w:rsidR="001C192C" w:rsidRPr="000F6F07" w:rsidRDefault="00FC7E6C" w:rsidP="002F69AF">
            <w:pPr>
              <w:pStyle w:val="Prrafodelista"/>
              <w:ind w:left="574"/>
              <w:jc w:val="both"/>
              <w:rPr>
                <w:rFonts w:ascii="Arial" w:hAnsi="Arial" w:cs="Arial"/>
              </w:rPr>
            </w:pPr>
            <w:r w:rsidRPr="000F6F07">
              <w:rPr>
                <w:rFonts w:ascii="Arial" w:hAnsi="Arial" w:cs="Arial"/>
              </w:rPr>
              <w:t xml:space="preserve">  </w:t>
            </w:r>
          </w:p>
        </w:tc>
      </w:tr>
      <w:tr w:rsidR="004D7E6A" w:rsidRPr="000F6F07" w14:paraId="69C41D25" w14:textId="77777777" w:rsidTr="002F69AF">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F62BB9B" w14:textId="77777777" w:rsidR="004D7E6A" w:rsidRPr="000F6F07" w:rsidRDefault="004D7E6A" w:rsidP="002F69AF">
            <w:pPr>
              <w:pStyle w:val="Prrafodelista"/>
              <w:numPr>
                <w:ilvl w:val="0"/>
                <w:numId w:val="8"/>
              </w:numPr>
              <w:jc w:val="both"/>
              <w:rPr>
                <w:rFonts w:ascii="Arial" w:hAnsi="Arial" w:cs="Arial"/>
                <w:b/>
                <w:sz w:val="22"/>
                <w:szCs w:val="22"/>
              </w:rPr>
            </w:pPr>
            <w:r w:rsidRPr="000F6F07">
              <w:rPr>
                <w:rFonts w:ascii="Arial" w:hAnsi="Arial" w:cs="Arial"/>
                <w:b/>
                <w:sz w:val="22"/>
                <w:szCs w:val="22"/>
              </w:rPr>
              <w:t>CONTENIDOS</w:t>
            </w:r>
          </w:p>
        </w:tc>
      </w:tr>
      <w:tr w:rsidR="004D7E6A" w:rsidRPr="000F6F07" w14:paraId="79E5E0E6" w14:textId="77777777" w:rsidTr="002F69AF">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F0D9A" w14:textId="77777777" w:rsidR="00FC7E6C" w:rsidRPr="000F6F07" w:rsidRDefault="00FC7E6C" w:rsidP="002F69AF">
            <w:pPr>
              <w:pStyle w:val="Prrafodelista"/>
              <w:ind w:left="574"/>
              <w:jc w:val="both"/>
              <w:rPr>
                <w:rFonts w:ascii="Arial" w:hAnsi="Arial" w:cs="Arial"/>
              </w:rPr>
            </w:pPr>
          </w:p>
          <w:p w14:paraId="27D99BC6" w14:textId="77777777" w:rsidR="00D57143" w:rsidRPr="000F6F07" w:rsidRDefault="00FC7E6C" w:rsidP="000122E7">
            <w:pPr>
              <w:pStyle w:val="Prrafodelista"/>
              <w:numPr>
                <w:ilvl w:val="0"/>
                <w:numId w:val="13"/>
              </w:numPr>
              <w:ind w:left="1068"/>
              <w:jc w:val="both"/>
              <w:rPr>
                <w:rFonts w:ascii="Arial" w:hAnsi="Arial" w:cs="Arial"/>
              </w:rPr>
            </w:pPr>
            <w:r w:rsidRPr="000F6F07">
              <w:rPr>
                <w:rFonts w:ascii="Arial" w:hAnsi="Arial" w:cs="Arial"/>
              </w:rPr>
              <w:t>Análisis y comprensión del texto: estructura dramática, unidades de acción, unidades de sentido</w:t>
            </w:r>
            <w:r w:rsidR="00D57143" w:rsidRPr="000F6F07">
              <w:rPr>
                <w:rFonts w:ascii="Arial" w:hAnsi="Arial" w:cs="Arial"/>
              </w:rPr>
              <w:t>.</w:t>
            </w:r>
            <w:r w:rsidRPr="000F6F07">
              <w:rPr>
                <w:rFonts w:ascii="Arial" w:hAnsi="Arial" w:cs="Arial"/>
              </w:rPr>
              <w:t xml:space="preserve">  </w:t>
            </w:r>
          </w:p>
          <w:p w14:paraId="5A6317C3" w14:textId="77777777" w:rsidR="00FC7E6C" w:rsidRPr="000F6F07" w:rsidRDefault="00FC7E6C" w:rsidP="000122E7">
            <w:pPr>
              <w:pStyle w:val="Prrafodelista"/>
              <w:numPr>
                <w:ilvl w:val="0"/>
                <w:numId w:val="13"/>
              </w:numPr>
              <w:ind w:left="1068"/>
              <w:jc w:val="both"/>
              <w:rPr>
                <w:rFonts w:ascii="Arial" w:hAnsi="Arial" w:cs="Arial"/>
              </w:rPr>
            </w:pPr>
            <w:r w:rsidRPr="000F6F07">
              <w:rPr>
                <w:rFonts w:ascii="Arial" w:hAnsi="Arial" w:cs="Arial"/>
              </w:rPr>
              <w:t xml:space="preserve">Análisis </w:t>
            </w:r>
            <w:r w:rsidR="00D57143" w:rsidRPr="000F6F07">
              <w:rPr>
                <w:rFonts w:ascii="Arial" w:hAnsi="Arial" w:cs="Arial"/>
              </w:rPr>
              <w:t>d</w:t>
            </w:r>
            <w:r w:rsidRPr="000F6F07">
              <w:rPr>
                <w:rFonts w:ascii="Arial" w:hAnsi="Arial" w:cs="Arial"/>
              </w:rPr>
              <w:t xml:space="preserve">ramático y dramatológico: género, sucesos, línea de acción, puntos giro, entradas y salidas, escenas inexistentes. </w:t>
            </w:r>
          </w:p>
          <w:p w14:paraId="0264AC8F" w14:textId="77777777" w:rsidR="00FC7E6C" w:rsidRPr="000F6F07" w:rsidRDefault="00FC7E6C" w:rsidP="000122E7">
            <w:pPr>
              <w:pStyle w:val="Prrafodelista"/>
              <w:numPr>
                <w:ilvl w:val="0"/>
                <w:numId w:val="13"/>
              </w:numPr>
              <w:ind w:left="1068"/>
              <w:jc w:val="both"/>
              <w:rPr>
                <w:rFonts w:ascii="Arial" w:hAnsi="Arial" w:cs="Arial"/>
              </w:rPr>
            </w:pPr>
            <w:r w:rsidRPr="000F6F07">
              <w:rPr>
                <w:rFonts w:ascii="Arial" w:hAnsi="Arial" w:cs="Arial"/>
              </w:rPr>
              <w:t xml:space="preserve">Contexto: </w:t>
            </w:r>
            <w:r w:rsidR="00D57143" w:rsidRPr="000F6F07">
              <w:rPr>
                <w:rFonts w:ascii="Arial" w:hAnsi="Arial" w:cs="Arial"/>
              </w:rPr>
              <w:t>e</w:t>
            </w:r>
            <w:r w:rsidRPr="000F6F07">
              <w:rPr>
                <w:rFonts w:ascii="Arial" w:hAnsi="Arial" w:cs="Arial"/>
              </w:rPr>
              <w:t>studio del autor, de la época y de los referentes en la contemporaneidad.</w:t>
            </w:r>
          </w:p>
          <w:p w14:paraId="0D1A4B2D" w14:textId="77777777" w:rsidR="00D57143" w:rsidRPr="000F6F07" w:rsidRDefault="00A02CFD" w:rsidP="000122E7">
            <w:pPr>
              <w:pStyle w:val="Prrafodelista"/>
              <w:numPr>
                <w:ilvl w:val="0"/>
                <w:numId w:val="13"/>
              </w:numPr>
              <w:ind w:left="1068"/>
              <w:jc w:val="both"/>
              <w:rPr>
                <w:rFonts w:ascii="Arial" w:hAnsi="Arial" w:cs="Arial"/>
              </w:rPr>
            </w:pPr>
            <w:r w:rsidRPr="000F6F07">
              <w:rPr>
                <w:rFonts w:ascii="Arial" w:hAnsi="Arial" w:cs="Arial"/>
              </w:rPr>
              <w:t xml:space="preserve">Género Pieza: </w:t>
            </w:r>
            <w:r w:rsidR="00D57143" w:rsidRPr="000F6F07">
              <w:rPr>
                <w:rFonts w:ascii="Arial" w:hAnsi="Arial" w:cs="Arial"/>
              </w:rPr>
              <w:t>a</w:t>
            </w:r>
            <w:r w:rsidRPr="000F6F07">
              <w:rPr>
                <w:rFonts w:ascii="Arial" w:hAnsi="Arial" w:cs="Arial"/>
              </w:rPr>
              <w:t>tmósfera, monólogo interior, pausa, situación.</w:t>
            </w:r>
            <w:r w:rsidR="00D57143" w:rsidRPr="000F6F07">
              <w:rPr>
                <w:rFonts w:ascii="Arial" w:hAnsi="Arial" w:cs="Arial"/>
              </w:rPr>
              <w:t xml:space="preserve"> Contexto, desarrollo y sentido del género: características dramatúrgicas y actorales.</w:t>
            </w:r>
          </w:p>
          <w:p w14:paraId="7BA4A4B8" w14:textId="77777777" w:rsidR="005E73E5" w:rsidRPr="000F6F07" w:rsidRDefault="005E73E5" w:rsidP="000122E7">
            <w:pPr>
              <w:pStyle w:val="Prrafodelista"/>
              <w:numPr>
                <w:ilvl w:val="0"/>
                <w:numId w:val="13"/>
              </w:numPr>
              <w:ind w:left="1068"/>
              <w:jc w:val="both"/>
              <w:rPr>
                <w:rFonts w:ascii="Arial" w:hAnsi="Arial" w:cs="Arial"/>
              </w:rPr>
            </w:pPr>
            <w:r w:rsidRPr="000F6F07">
              <w:rPr>
                <w:rFonts w:ascii="Arial" w:hAnsi="Arial" w:cs="Arial"/>
              </w:rPr>
              <w:t>Género Farsa: Acción, transformación, línea de sucesos</w:t>
            </w:r>
            <w:r w:rsidR="00D57143" w:rsidRPr="000F6F07">
              <w:rPr>
                <w:rFonts w:ascii="Arial" w:hAnsi="Arial" w:cs="Arial"/>
              </w:rPr>
              <w:t xml:space="preserve">, lo grotesco, la subversión de los esquemas y valores. </w:t>
            </w:r>
            <w:r w:rsidRPr="000F6F07">
              <w:rPr>
                <w:rFonts w:ascii="Arial" w:hAnsi="Arial" w:cs="Arial"/>
              </w:rPr>
              <w:t>Contexto desarrollo y sentido del género: características dramatúrgicas y actorales.</w:t>
            </w:r>
          </w:p>
          <w:p w14:paraId="76501942" w14:textId="77777777" w:rsidR="004D7E6A" w:rsidRPr="000F6F07" w:rsidRDefault="004D7E6A" w:rsidP="002F69AF">
            <w:pPr>
              <w:pStyle w:val="Prrafodelista"/>
              <w:ind w:left="574"/>
              <w:jc w:val="both"/>
              <w:rPr>
                <w:rFonts w:ascii="Arial" w:hAnsi="Arial" w:cs="Arial"/>
              </w:rPr>
            </w:pPr>
          </w:p>
        </w:tc>
      </w:tr>
      <w:tr w:rsidR="003D44FD" w:rsidRPr="000F6F07" w14:paraId="1293035D" w14:textId="77777777" w:rsidTr="002F69AF">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2F1D55D" w14:textId="77777777" w:rsidR="003D44FD" w:rsidRPr="000F6F07" w:rsidRDefault="003D44FD" w:rsidP="002F69AF">
            <w:pPr>
              <w:pStyle w:val="Prrafodelista"/>
              <w:numPr>
                <w:ilvl w:val="0"/>
                <w:numId w:val="8"/>
              </w:numPr>
              <w:jc w:val="both"/>
              <w:rPr>
                <w:rFonts w:ascii="Arial" w:hAnsi="Arial" w:cs="Arial"/>
                <w:b/>
                <w:sz w:val="22"/>
                <w:szCs w:val="22"/>
              </w:rPr>
            </w:pPr>
            <w:r w:rsidRPr="000F6F07">
              <w:rPr>
                <w:rFonts w:ascii="Arial" w:hAnsi="Arial" w:cs="Arial"/>
                <w:b/>
                <w:sz w:val="22"/>
                <w:szCs w:val="22"/>
              </w:rPr>
              <w:t>METODOLOGÍA</w:t>
            </w:r>
          </w:p>
        </w:tc>
      </w:tr>
      <w:tr w:rsidR="001C192C" w:rsidRPr="000F6F07" w14:paraId="385D2738" w14:textId="77777777" w:rsidTr="002F69AF">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4D191" w14:textId="77777777" w:rsidR="002F69AF" w:rsidRPr="000F6F07" w:rsidRDefault="002F69AF" w:rsidP="002F69AF">
            <w:pPr>
              <w:pStyle w:val="Prrafodelista"/>
              <w:ind w:left="574"/>
              <w:jc w:val="both"/>
              <w:rPr>
                <w:rFonts w:ascii="Arial" w:hAnsi="Arial" w:cs="Arial"/>
              </w:rPr>
            </w:pPr>
          </w:p>
          <w:p w14:paraId="47187CCB" w14:textId="06E806F5" w:rsidR="00A02CFD" w:rsidRPr="000F6F07" w:rsidRDefault="000122E7" w:rsidP="002F69AF">
            <w:pPr>
              <w:pStyle w:val="Prrafodelista"/>
              <w:ind w:left="574"/>
              <w:jc w:val="both"/>
              <w:rPr>
                <w:rFonts w:ascii="Arial" w:hAnsi="Arial" w:cs="Arial"/>
              </w:rPr>
            </w:pPr>
            <w:r w:rsidRPr="000122E7">
              <w:rPr>
                <w:rFonts w:ascii="Arial" w:hAnsi="Arial" w:cs="Arial"/>
                <w:b/>
              </w:rPr>
              <w:t>Ensayo</w:t>
            </w:r>
            <w:r>
              <w:rPr>
                <w:rFonts w:ascii="Arial" w:hAnsi="Arial" w:cs="Arial"/>
                <w:b/>
              </w:rPr>
              <w:t xml:space="preserve"> </w:t>
            </w:r>
            <w:r w:rsidRPr="000122E7">
              <w:rPr>
                <w:rFonts w:ascii="Arial" w:hAnsi="Arial" w:cs="Arial"/>
                <w:b/>
              </w:rPr>
              <w:t>-</w:t>
            </w:r>
            <w:r>
              <w:rPr>
                <w:rFonts w:ascii="Arial" w:hAnsi="Arial" w:cs="Arial"/>
                <w:b/>
              </w:rPr>
              <w:t xml:space="preserve"> </w:t>
            </w:r>
            <w:r w:rsidRPr="000122E7">
              <w:rPr>
                <w:rFonts w:ascii="Arial" w:hAnsi="Arial" w:cs="Arial"/>
                <w:b/>
              </w:rPr>
              <w:t>error:</w:t>
            </w:r>
            <w:r w:rsidR="00A02CFD" w:rsidRPr="000F6F07">
              <w:rPr>
                <w:rFonts w:ascii="Arial" w:hAnsi="Arial" w:cs="Arial"/>
              </w:rPr>
              <w:t xml:space="preserve"> A partir de modelos deductivos hipotéticos en el plano teórico (elaborados por el propio estudiante con la orientación del docente) el estudiante investigador busca su constatación en la práctica escénica, resultado  de la cual deriva replanteamientos a la hipótesis inicial. Hipótesis- escena- análisis - evaluación, nueva hipótesis.</w:t>
            </w:r>
          </w:p>
          <w:p w14:paraId="51D8A267" w14:textId="6DAB14EE" w:rsidR="00A02CFD" w:rsidRPr="000F6F07" w:rsidRDefault="000122E7" w:rsidP="002F69AF">
            <w:pPr>
              <w:pStyle w:val="Prrafodelista"/>
              <w:ind w:left="574"/>
              <w:jc w:val="both"/>
              <w:rPr>
                <w:rFonts w:ascii="Arial" w:hAnsi="Arial" w:cs="Arial"/>
              </w:rPr>
            </w:pPr>
            <w:r w:rsidRPr="000122E7">
              <w:rPr>
                <w:rFonts w:ascii="Arial" w:hAnsi="Arial" w:cs="Arial"/>
                <w:b/>
              </w:rPr>
              <w:t>Acción – reacción:</w:t>
            </w:r>
            <w:r w:rsidR="00A02CFD" w:rsidRPr="000F6F07">
              <w:rPr>
                <w:rFonts w:ascii="Arial" w:hAnsi="Arial" w:cs="Arial"/>
              </w:rPr>
              <w:t xml:space="preserve"> A partir del estudio de la situación, el estudiante debe estar en capacidad de deducir y responder en la escena a la acción planteada por el autor. Qué haría yo en determinada situación, c</w:t>
            </w:r>
            <w:r w:rsidR="00D57143" w:rsidRPr="000F6F07">
              <w:rPr>
                <w:rFonts w:ascii="Arial" w:hAnsi="Arial" w:cs="Arial"/>
              </w:rPr>
              <w:t>ó</w:t>
            </w:r>
            <w:r w:rsidR="00A02CFD" w:rsidRPr="000F6F07">
              <w:rPr>
                <w:rFonts w:ascii="Arial" w:hAnsi="Arial" w:cs="Arial"/>
              </w:rPr>
              <w:t>mo reaccionar</w:t>
            </w:r>
            <w:r w:rsidR="00D57143" w:rsidRPr="000F6F07">
              <w:rPr>
                <w:rFonts w:ascii="Arial" w:hAnsi="Arial" w:cs="Arial"/>
              </w:rPr>
              <w:t>í</w:t>
            </w:r>
            <w:r w:rsidR="00A02CFD" w:rsidRPr="000F6F07">
              <w:rPr>
                <w:rFonts w:ascii="Arial" w:hAnsi="Arial" w:cs="Arial"/>
              </w:rPr>
              <w:t>a a los sucesos que se me presentan y sobre todo saber que toda acción en la escena debe ser resuelta con una reacción coherente con la situación en la cual el personaje se encuentra inmerso.</w:t>
            </w:r>
          </w:p>
          <w:p w14:paraId="7EDB2667" w14:textId="77777777" w:rsidR="001C192C" w:rsidRPr="000F6F07" w:rsidRDefault="001C192C" w:rsidP="002F69AF">
            <w:pPr>
              <w:pStyle w:val="Prrafodelista"/>
              <w:ind w:left="574"/>
              <w:jc w:val="both"/>
              <w:rPr>
                <w:rFonts w:ascii="Arial" w:hAnsi="Arial" w:cs="Arial"/>
              </w:rPr>
            </w:pPr>
          </w:p>
        </w:tc>
      </w:tr>
      <w:tr w:rsidR="003D44FD" w:rsidRPr="000F6F07" w14:paraId="35EBA468" w14:textId="77777777" w:rsidTr="002F69AF">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8B6551A" w14:textId="77777777" w:rsidR="003D44FD" w:rsidRPr="000F6F07" w:rsidRDefault="001C192C" w:rsidP="002F69AF">
            <w:pPr>
              <w:pStyle w:val="Prrafodelista"/>
              <w:numPr>
                <w:ilvl w:val="0"/>
                <w:numId w:val="8"/>
              </w:numPr>
              <w:jc w:val="both"/>
              <w:rPr>
                <w:rFonts w:ascii="Arial" w:hAnsi="Arial" w:cs="Arial"/>
                <w:b/>
                <w:sz w:val="22"/>
                <w:szCs w:val="22"/>
              </w:rPr>
            </w:pPr>
            <w:r w:rsidRPr="000F6F07">
              <w:rPr>
                <w:rFonts w:ascii="Arial" w:hAnsi="Arial" w:cs="Arial"/>
                <w:b/>
                <w:sz w:val="22"/>
                <w:szCs w:val="22"/>
              </w:rPr>
              <w:t xml:space="preserve"> </w:t>
            </w:r>
            <w:r w:rsidR="003D44FD" w:rsidRPr="000F6F07">
              <w:rPr>
                <w:rFonts w:ascii="Arial" w:hAnsi="Arial" w:cs="Arial"/>
                <w:b/>
                <w:sz w:val="22"/>
                <w:szCs w:val="22"/>
              </w:rPr>
              <w:t>RECURSOS</w:t>
            </w:r>
          </w:p>
        </w:tc>
      </w:tr>
      <w:tr w:rsidR="001C192C" w:rsidRPr="000F6F07" w14:paraId="70D9FF17" w14:textId="77777777" w:rsidTr="002F69AF">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EFB14" w14:textId="77777777" w:rsidR="002F69AF" w:rsidRPr="000F6F07" w:rsidRDefault="002F69AF" w:rsidP="002F69AF">
            <w:pPr>
              <w:pStyle w:val="Prrafodelista"/>
              <w:ind w:left="574"/>
              <w:jc w:val="both"/>
              <w:rPr>
                <w:rFonts w:ascii="Arial" w:hAnsi="Arial" w:cs="Arial"/>
              </w:rPr>
            </w:pPr>
          </w:p>
          <w:p w14:paraId="55C30B2D" w14:textId="77777777" w:rsidR="00A02CFD" w:rsidRPr="000F6F07" w:rsidRDefault="00A02CFD" w:rsidP="002F69AF">
            <w:pPr>
              <w:pStyle w:val="Prrafodelista"/>
              <w:ind w:left="574"/>
              <w:jc w:val="both"/>
              <w:rPr>
                <w:rFonts w:ascii="Arial" w:hAnsi="Arial" w:cs="Arial"/>
              </w:rPr>
            </w:pPr>
            <w:r w:rsidRPr="000F6F07">
              <w:rPr>
                <w:rFonts w:ascii="Arial" w:hAnsi="Arial" w:cs="Arial"/>
              </w:rPr>
              <w:t xml:space="preserve">Apreciación de </w:t>
            </w:r>
            <w:r w:rsidR="00D57143" w:rsidRPr="000F6F07">
              <w:rPr>
                <w:rFonts w:ascii="Arial" w:hAnsi="Arial" w:cs="Arial"/>
              </w:rPr>
              <w:t>o</w:t>
            </w:r>
            <w:r w:rsidRPr="000F6F07">
              <w:rPr>
                <w:rFonts w:ascii="Arial" w:hAnsi="Arial" w:cs="Arial"/>
              </w:rPr>
              <w:t>bras teatrales que aporten referentes a las temáticas planteadas.</w:t>
            </w:r>
          </w:p>
          <w:p w14:paraId="3690A02E" w14:textId="77777777" w:rsidR="00A02CFD" w:rsidRPr="000F6F07" w:rsidRDefault="00A02CFD" w:rsidP="002F69AF">
            <w:pPr>
              <w:pStyle w:val="Prrafodelista"/>
              <w:ind w:left="574"/>
              <w:jc w:val="both"/>
              <w:rPr>
                <w:rFonts w:ascii="Arial" w:hAnsi="Arial" w:cs="Arial"/>
              </w:rPr>
            </w:pPr>
            <w:r w:rsidRPr="000F6F07">
              <w:rPr>
                <w:rFonts w:ascii="Arial" w:hAnsi="Arial" w:cs="Arial"/>
              </w:rPr>
              <w:t>Apreciación cinematográfica de piezas que sitúen referencialmente al estudiante o exploren temáticas paralelas.</w:t>
            </w:r>
          </w:p>
          <w:p w14:paraId="655DCE97" w14:textId="77777777" w:rsidR="00A02CFD" w:rsidRPr="000F6F07" w:rsidRDefault="00A02CFD" w:rsidP="002F69AF">
            <w:pPr>
              <w:pStyle w:val="Prrafodelista"/>
              <w:ind w:left="574"/>
              <w:jc w:val="both"/>
              <w:rPr>
                <w:rFonts w:ascii="Arial" w:hAnsi="Arial" w:cs="Arial"/>
              </w:rPr>
            </w:pPr>
            <w:r w:rsidRPr="000F6F07">
              <w:rPr>
                <w:rFonts w:ascii="Arial" w:hAnsi="Arial" w:cs="Arial"/>
              </w:rPr>
              <w:t xml:space="preserve">Trabajo de campo, encuesta dramática y otros medios usados para la construcción del </w:t>
            </w:r>
            <w:r w:rsidR="00D57143" w:rsidRPr="000F6F07">
              <w:rPr>
                <w:rFonts w:ascii="Arial" w:hAnsi="Arial" w:cs="Arial"/>
              </w:rPr>
              <w:t>rol y la situación dramática.</w:t>
            </w:r>
          </w:p>
          <w:p w14:paraId="5ACB5471" w14:textId="77777777" w:rsidR="00A02CFD" w:rsidRPr="000F6F07" w:rsidRDefault="00A02CFD" w:rsidP="002F69AF">
            <w:pPr>
              <w:pStyle w:val="Prrafodelista"/>
              <w:ind w:left="574"/>
              <w:jc w:val="both"/>
              <w:rPr>
                <w:rFonts w:ascii="Arial" w:hAnsi="Arial" w:cs="Arial"/>
              </w:rPr>
            </w:pPr>
            <w:r w:rsidRPr="000F6F07">
              <w:rPr>
                <w:rFonts w:ascii="Arial" w:hAnsi="Arial" w:cs="Arial"/>
              </w:rPr>
              <w:t>Invitación a expertos que compartan sus experiencias según temáticas específicas.</w:t>
            </w:r>
          </w:p>
          <w:p w14:paraId="457347DF" w14:textId="77777777" w:rsidR="00A02CFD" w:rsidRPr="000F6F07" w:rsidRDefault="00A02CFD" w:rsidP="002F69AF">
            <w:pPr>
              <w:pStyle w:val="Prrafodelista"/>
              <w:ind w:left="574"/>
              <w:jc w:val="both"/>
              <w:rPr>
                <w:rFonts w:ascii="Arial" w:hAnsi="Arial" w:cs="Arial"/>
              </w:rPr>
            </w:pPr>
            <w:r w:rsidRPr="000F6F07">
              <w:rPr>
                <w:rFonts w:ascii="Arial" w:hAnsi="Arial" w:cs="Arial"/>
              </w:rPr>
              <w:t>Salones especializados. En dos de ellos se pueden colocar equipos básicos de luces y sonido.</w:t>
            </w:r>
          </w:p>
          <w:p w14:paraId="72990129" w14:textId="77777777" w:rsidR="00A02CFD" w:rsidRPr="000F6F07" w:rsidRDefault="00A02CFD" w:rsidP="002F69AF">
            <w:pPr>
              <w:pStyle w:val="Prrafodelista"/>
              <w:ind w:left="574"/>
              <w:jc w:val="both"/>
              <w:rPr>
                <w:rFonts w:ascii="Arial" w:hAnsi="Arial" w:cs="Arial"/>
              </w:rPr>
            </w:pPr>
            <w:r w:rsidRPr="000F6F07">
              <w:rPr>
                <w:rFonts w:ascii="Arial" w:hAnsi="Arial" w:cs="Arial"/>
              </w:rPr>
              <w:t xml:space="preserve">Bodega de </w:t>
            </w:r>
            <w:r w:rsidR="00D57143" w:rsidRPr="000F6F07">
              <w:rPr>
                <w:rFonts w:ascii="Arial" w:hAnsi="Arial" w:cs="Arial"/>
              </w:rPr>
              <w:t>v</w:t>
            </w:r>
            <w:r w:rsidRPr="000F6F07">
              <w:rPr>
                <w:rFonts w:ascii="Arial" w:hAnsi="Arial" w:cs="Arial"/>
              </w:rPr>
              <w:t>estuario y utilería</w:t>
            </w:r>
          </w:p>
          <w:p w14:paraId="72CE8936" w14:textId="77777777" w:rsidR="00A02CFD" w:rsidRPr="000F6F07" w:rsidRDefault="00A02CFD" w:rsidP="002F69AF">
            <w:pPr>
              <w:pStyle w:val="Prrafodelista"/>
              <w:ind w:left="574"/>
              <w:jc w:val="both"/>
              <w:rPr>
                <w:rFonts w:ascii="Arial" w:hAnsi="Arial" w:cs="Arial"/>
              </w:rPr>
            </w:pPr>
            <w:r w:rsidRPr="000F6F07">
              <w:rPr>
                <w:rFonts w:ascii="Arial" w:hAnsi="Arial" w:cs="Arial"/>
              </w:rPr>
              <w:t xml:space="preserve">Equipos de video, tv, y audiovisuales apropiados para el desarrollo de las metodologías. </w:t>
            </w:r>
          </w:p>
          <w:p w14:paraId="7872DE9D" w14:textId="77777777" w:rsidR="00A02CFD" w:rsidRPr="000F6F07" w:rsidRDefault="00A02CFD" w:rsidP="002F69AF">
            <w:pPr>
              <w:pStyle w:val="Prrafodelista"/>
              <w:ind w:left="574"/>
              <w:jc w:val="both"/>
              <w:rPr>
                <w:rFonts w:ascii="Arial" w:hAnsi="Arial" w:cs="Arial"/>
              </w:rPr>
            </w:pPr>
            <w:r w:rsidRPr="000F6F07">
              <w:rPr>
                <w:rFonts w:ascii="Arial" w:hAnsi="Arial" w:cs="Arial"/>
              </w:rPr>
              <w:t>Bodega de Escenografía.</w:t>
            </w:r>
          </w:p>
          <w:p w14:paraId="69D332EE" w14:textId="77777777" w:rsidR="00A02CFD" w:rsidRPr="000F6F07" w:rsidRDefault="00A02CFD" w:rsidP="002F69AF">
            <w:pPr>
              <w:pStyle w:val="Prrafodelista"/>
              <w:ind w:left="574"/>
              <w:jc w:val="both"/>
              <w:rPr>
                <w:rFonts w:ascii="Arial" w:hAnsi="Arial" w:cs="Arial"/>
              </w:rPr>
            </w:pPr>
            <w:r w:rsidRPr="000F6F07">
              <w:rPr>
                <w:rFonts w:ascii="Arial" w:hAnsi="Arial" w:cs="Arial"/>
              </w:rPr>
              <w:t>Biblioteca General, centro de documentación.</w:t>
            </w:r>
          </w:p>
          <w:p w14:paraId="6655C513" w14:textId="77777777" w:rsidR="00A02CFD" w:rsidRPr="000F6F07" w:rsidRDefault="00A02CFD" w:rsidP="002F69AF">
            <w:pPr>
              <w:pStyle w:val="Prrafodelista"/>
              <w:ind w:left="574"/>
              <w:jc w:val="both"/>
              <w:rPr>
                <w:rFonts w:ascii="Arial" w:hAnsi="Arial" w:cs="Arial"/>
              </w:rPr>
            </w:pPr>
            <w:r w:rsidRPr="000F6F07">
              <w:rPr>
                <w:rFonts w:ascii="Arial" w:hAnsi="Arial" w:cs="Arial"/>
              </w:rPr>
              <w:t>Sala de sistemas.</w:t>
            </w:r>
          </w:p>
          <w:p w14:paraId="03766A55" w14:textId="77777777" w:rsidR="001C192C" w:rsidRPr="000F6F07" w:rsidRDefault="001C192C" w:rsidP="002F69AF">
            <w:pPr>
              <w:pStyle w:val="Prrafodelista"/>
              <w:ind w:left="574"/>
              <w:jc w:val="both"/>
              <w:rPr>
                <w:rFonts w:ascii="Arial" w:hAnsi="Arial" w:cs="Arial"/>
              </w:rPr>
            </w:pPr>
          </w:p>
        </w:tc>
      </w:tr>
      <w:tr w:rsidR="003D44FD" w:rsidRPr="000F6F07" w14:paraId="2C8856BD" w14:textId="77777777" w:rsidTr="002F69AF">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61C08BE" w14:textId="77777777" w:rsidR="003D44FD" w:rsidRPr="000F6F07" w:rsidRDefault="003D44FD" w:rsidP="002F69AF">
            <w:pPr>
              <w:pStyle w:val="Prrafodelista"/>
              <w:numPr>
                <w:ilvl w:val="0"/>
                <w:numId w:val="8"/>
              </w:numPr>
              <w:jc w:val="both"/>
              <w:rPr>
                <w:rFonts w:ascii="Arial" w:hAnsi="Arial" w:cs="Arial"/>
                <w:b/>
                <w:sz w:val="22"/>
                <w:szCs w:val="22"/>
              </w:rPr>
            </w:pPr>
            <w:r w:rsidRPr="000F6F07">
              <w:rPr>
                <w:rFonts w:ascii="Arial" w:hAnsi="Arial" w:cs="Arial"/>
                <w:b/>
                <w:sz w:val="22"/>
                <w:szCs w:val="22"/>
              </w:rPr>
              <w:t>EVALUACIÓN</w:t>
            </w:r>
          </w:p>
        </w:tc>
      </w:tr>
      <w:tr w:rsidR="001C192C" w:rsidRPr="000F6F07" w14:paraId="08E65A5F" w14:textId="77777777" w:rsidTr="002F69AF">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451ED" w14:textId="77777777" w:rsidR="002F69AF" w:rsidRPr="000F6F07" w:rsidRDefault="002F69AF" w:rsidP="002F69AF">
            <w:pPr>
              <w:pStyle w:val="Prrafodelista"/>
              <w:ind w:left="574"/>
              <w:jc w:val="both"/>
              <w:rPr>
                <w:rFonts w:ascii="Arial" w:hAnsi="Arial" w:cs="Arial"/>
                <w:sz w:val="22"/>
                <w:szCs w:val="22"/>
              </w:rPr>
            </w:pPr>
          </w:p>
          <w:p w14:paraId="5A77AC97" w14:textId="77777777" w:rsidR="00A02CFD" w:rsidRPr="000F6F07" w:rsidRDefault="00A02CFD" w:rsidP="002F69AF">
            <w:pPr>
              <w:pStyle w:val="Prrafodelista"/>
              <w:ind w:left="574"/>
              <w:jc w:val="both"/>
              <w:rPr>
                <w:rFonts w:ascii="Arial" w:hAnsi="Arial" w:cs="Arial"/>
                <w:sz w:val="22"/>
                <w:szCs w:val="22"/>
              </w:rPr>
            </w:pPr>
            <w:r w:rsidRPr="000F6F07">
              <w:rPr>
                <w:rFonts w:ascii="Arial" w:hAnsi="Arial" w:cs="Arial"/>
                <w:sz w:val="22"/>
                <w:szCs w:val="22"/>
              </w:rPr>
              <w:t>El resultado de los procesos es presentado a la comunidad académica en un ejercicio de confrontación que simula la relación con el público, además de propiciar un espacio de retroalimentación crítica del proceso en donde participan estudiantes y docentes del programa en un ejercicio de evaluación cualitativa.</w:t>
            </w:r>
            <w:r w:rsidR="00D57143" w:rsidRPr="000F6F07">
              <w:rPr>
                <w:rFonts w:ascii="Arial" w:hAnsi="Arial" w:cs="Arial"/>
                <w:sz w:val="22"/>
                <w:szCs w:val="22"/>
              </w:rPr>
              <w:t xml:space="preserve"> </w:t>
            </w:r>
          </w:p>
          <w:p w14:paraId="72608D97" w14:textId="77777777" w:rsidR="007D0AF5" w:rsidRPr="000F6F07" w:rsidRDefault="007D0AF5" w:rsidP="002F69AF">
            <w:pPr>
              <w:pStyle w:val="Prrafodelista"/>
              <w:ind w:left="574"/>
              <w:jc w:val="both"/>
              <w:rPr>
                <w:rFonts w:ascii="Arial" w:hAnsi="Arial" w:cs="Arial"/>
                <w:sz w:val="22"/>
                <w:szCs w:val="22"/>
              </w:rPr>
            </w:pPr>
            <w:r w:rsidRPr="000F6F07">
              <w:rPr>
                <w:rFonts w:ascii="Arial" w:hAnsi="Arial" w:cs="Arial"/>
                <w:sz w:val="22"/>
                <w:szCs w:val="22"/>
              </w:rPr>
              <w:t xml:space="preserve">No obstante, los profesores no sólo evaluamos al final del proceso de aprendizaje la asimilación de conocimientos y el desarrollo de competencias por parte de los estudiantes, sino que, a lo largo del curso, proponemos con cierta periodicidad actividades, de carácter evaluable, que faciliten la asimilación y el desarrollo progresivo de los contenidos de las asignaturas y de las competencias que deben alcanzarse, respectivamente. </w:t>
            </w:r>
          </w:p>
          <w:p w14:paraId="0852D445" w14:textId="77777777" w:rsidR="007D0AF5" w:rsidRPr="000F6F07" w:rsidRDefault="007D0AF5" w:rsidP="002F69AF">
            <w:pPr>
              <w:pStyle w:val="Prrafodelista"/>
              <w:ind w:left="574"/>
              <w:jc w:val="both"/>
              <w:rPr>
                <w:rFonts w:ascii="Arial" w:hAnsi="Arial" w:cs="Arial"/>
                <w:sz w:val="22"/>
                <w:szCs w:val="22"/>
              </w:rPr>
            </w:pPr>
            <w:r w:rsidRPr="000F6F07">
              <w:rPr>
                <w:rFonts w:ascii="Arial" w:hAnsi="Arial" w:cs="Arial"/>
                <w:sz w:val="22"/>
                <w:szCs w:val="22"/>
              </w:rPr>
              <w:t xml:space="preserve">De la misma manera el estudiante tiene la oportunidad de autoevaluarse, coevaluar al grupo y evaluar al maestro, en retroalimentaciones periódicas según sea necesario conforme las metodologías del maestro y las diversas naturalezas de los grupos. </w:t>
            </w:r>
          </w:p>
          <w:p w14:paraId="3B8E24E4" w14:textId="77777777" w:rsidR="00A02CFD" w:rsidRPr="000F6F07" w:rsidRDefault="00A02CFD" w:rsidP="002F69AF">
            <w:pPr>
              <w:pStyle w:val="Prrafodelista"/>
              <w:ind w:left="574"/>
              <w:jc w:val="both"/>
              <w:rPr>
                <w:rFonts w:ascii="Arial" w:hAnsi="Arial" w:cs="Arial"/>
                <w:sz w:val="22"/>
                <w:szCs w:val="22"/>
              </w:rPr>
            </w:pPr>
            <w:r w:rsidRPr="000F6F07">
              <w:rPr>
                <w:rFonts w:ascii="Arial" w:hAnsi="Arial" w:cs="Arial"/>
                <w:sz w:val="22"/>
                <w:szCs w:val="22"/>
              </w:rPr>
              <w:t>La evaluación general del área se hace al cabo de cada semestre, por consenso de los profesores de las asignaturas-componentes, basado en la evaluación autónoma de cada uno. Los módulos plantean criterios de evaluación que corresponden a sus especificidades.</w:t>
            </w:r>
          </w:p>
          <w:p w14:paraId="0307408F" w14:textId="77777777" w:rsidR="00A02CFD" w:rsidRPr="000F6F07" w:rsidRDefault="00A02CFD" w:rsidP="002F69AF">
            <w:pPr>
              <w:pStyle w:val="Prrafodelista"/>
              <w:ind w:left="574"/>
              <w:jc w:val="both"/>
              <w:rPr>
                <w:rFonts w:ascii="Arial" w:hAnsi="Arial" w:cs="Arial"/>
                <w:sz w:val="22"/>
                <w:szCs w:val="22"/>
              </w:rPr>
            </w:pPr>
            <w:r w:rsidRPr="000F6F07">
              <w:rPr>
                <w:rFonts w:ascii="Arial" w:hAnsi="Arial" w:cs="Arial"/>
                <w:sz w:val="22"/>
                <w:szCs w:val="22"/>
              </w:rPr>
              <w:t>De esta forma, la evaluación se convierte en continua o progresiva, y el profesor puede realizar un mayor y mejor seguimiento del progreso en el aprendizaje del estudiante, ya que permite una valoración integral. Se trata, en suma, de apostar por un aprendizaje significativo, siguiendo las teorías cons</w:t>
            </w:r>
            <w:r w:rsidR="007716A3" w:rsidRPr="000F6F07">
              <w:rPr>
                <w:rFonts w:ascii="Arial" w:hAnsi="Arial" w:cs="Arial"/>
                <w:sz w:val="22"/>
                <w:szCs w:val="22"/>
              </w:rPr>
              <w:t xml:space="preserve">tructivistas del conocimiento. </w:t>
            </w:r>
          </w:p>
          <w:p w14:paraId="48445D61" w14:textId="77777777" w:rsidR="007716A3" w:rsidRPr="000F6F07" w:rsidRDefault="007716A3" w:rsidP="002F69AF">
            <w:pPr>
              <w:pStyle w:val="Prrafodelista"/>
              <w:ind w:left="574"/>
              <w:jc w:val="both"/>
              <w:rPr>
                <w:rFonts w:ascii="Arial" w:hAnsi="Arial" w:cs="Arial"/>
                <w:sz w:val="22"/>
                <w:szCs w:val="22"/>
              </w:rPr>
            </w:pPr>
          </w:p>
          <w:tbl>
            <w:tblPr>
              <w:tblStyle w:val="Tablaconcuadrcula"/>
              <w:tblW w:w="0" w:type="auto"/>
              <w:tblLayout w:type="fixed"/>
              <w:tblLook w:val="04A0" w:firstRow="1" w:lastRow="0" w:firstColumn="1" w:lastColumn="0" w:noHBand="0" w:noVBand="1"/>
            </w:tblPr>
            <w:tblGrid>
              <w:gridCol w:w="1371"/>
              <w:gridCol w:w="4401"/>
              <w:gridCol w:w="1594"/>
              <w:gridCol w:w="1950"/>
            </w:tblGrid>
            <w:tr w:rsidR="007716A3" w:rsidRPr="000F6F07" w14:paraId="13B0BC84" w14:textId="77777777" w:rsidTr="000F6F07">
              <w:trPr>
                <w:trHeight w:val="388"/>
              </w:trPr>
              <w:tc>
                <w:tcPr>
                  <w:tcW w:w="1371" w:type="dxa"/>
                  <w:vAlign w:val="center"/>
                </w:tcPr>
                <w:p w14:paraId="01BF2B42" w14:textId="77777777" w:rsidR="007716A3" w:rsidRPr="000F6F07" w:rsidRDefault="007716A3" w:rsidP="003A1B2C">
                  <w:pPr>
                    <w:framePr w:hSpace="141" w:wrap="around" w:vAnchor="text" w:hAnchor="margin" w:y="-7"/>
                    <w:ind w:left="284"/>
                    <w:jc w:val="center"/>
                    <w:rPr>
                      <w:rFonts w:ascii="Arial" w:hAnsi="Arial" w:cs="Arial"/>
                    </w:rPr>
                  </w:pPr>
                </w:p>
              </w:tc>
              <w:tc>
                <w:tcPr>
                  <w:tcW w:w="4401" w:type="dxa"/>
                  <w:vAlign w:val="center"/>
                </w:tcPr>
                <w:p w14:paraId="1DEB455E" w14:textId="77777777" w:rsidR="007716A3" w:rsidRPr="000F6F07" w:rsidRDefault="007716A3" w:rsidP="003A1B2C">
                  <w:pPr>
                    <w:framePr w:hSpace="141" w:wrap="around" w:vAnchor="text" w:hAnchor="margin" w:y="-7"/>
                    <w:ind w:left="284"/>
                    <w:jc w:val="center"/>
                    <w:rPr>
                      <w:rFonts w:ascii="Arial" w:hAnsi="Arial" w:cs="Arial"/>
                    </w:rPr>
                  </w:pPr>
                  <w:r w:rsidRPr="000F6F07">
                    <w:rPr>
                      <w:rFonts w:ascii="Arial" w:hAnsi="Arial" w:cs="Arial"/>
                      <w:b/>
                    </w:rPr>
                    <w:t>TIPO DE EVALUACIÓN</w:t>
                  </w:r>
                </w:p>
              </w:tc>
              <w:tc>
                <w:tcPr>
                  <w:tcW w:w="1594" w:type="dxa"/>
                  <w:vAlign w:val="center"/>
                </w:tcPr>
                <w:p w14:paraId="65D0D814" w14:textId="77777777" w:rsidR="007716A3" w:rsidRPr="000F6F07" w:rsidRDefault="007716A3" w:rsidP="003A1B2C">
                  <w:pPr>
                    <w:framePr w:hSpace="141" w:wrap="around" w:vAnchor="text" w:hAnchor="margin" w:y="-7"/>
                    <w:jc w:val="center"/>
                    <w:rPr>
                      <w:rFonts w:ascii="Arial" w:hAnsi="Arial" w:cs="Arial"/>
                    </w:rPr>
                  </w:pPr>
                  <w:r w:rsidRPr="000F6F07">
                    <w:rPr>
                      <w:rFonts w:ascii="Arial" w:hAnsi="Arial" w:cs="Arial"/>
                      <w:b/>
                    </w:rPr>
                    <w:t>FECHA</w:t>
                  </w:r>
                </w:p>
              </w:tc>
              <w:tc>
                <w:tcPr>
                  <w:tcW w:w="1950" w:type="dxa"/>
                  <w:vAlign w:val="center"/>
                </w:tcPr>
                <w:p w14:paraId="17FE5933" w14:textId="77777777" w:rsidR="007716A3" w:rsidRPr="000F6F07" w:rsidRDefault="007716A3" w:rsidP="003A1B2C">
                  <w:pPr>
                    <w:framePr w:hSpace="141" w:wrap="around" w:vAnchor="text" w:hAnchor="margin" w:y="-7"/>
                    <w:jc w:val="center"/>
                    <w:rPr>
                      <w:rFonts w:ascii="Arial" w:hAnsi="Arial" w:cs="Arial"/>
                    </w:rPr>
                  </w:pPr>
                  <w:r w:rsidRPr="000F6F07">
                    <w:rPr>
                      <w:rFonts w:ascii="Arial" w:hAnsi="Arial" w:cs="Arial"/>
                      <w:b/>
                    </w:rPr>
                    <w:t>PORCENTAJE</w:t>
                  </w:r>
                </w:p>
              </w:tc>
            </w:tr>
            <w:tr w:rsidR="007716A3" w:rsidRPr="000F6F07" w14:paraId="3959D46F" w14:textId="77777777" w:rsidTr="000F6F07">
              <w:trPr>
                <w:trHeight w:val="472"/>
              </w:trPr>
              <w:tc>
                <w:tcPr>
                  <w:tcW w:w="1371" w:type="dxa"/>
                  <w:vAlign w:val="center"/>
                </w:tcPr>
                <w:p w14:paraId="7E3CD643" w14:textId="77777777" w:rsidR="007716A3" w:rsidRPr="000F6F07" w:rsidRDefault="007716A3" w:rsidP="003A1B2C">
                  <w:pPr>
                    <w:framePr w:hSpace="141" w:wrap="around" w:vAnchor="text" w:hAnchor="margin" w:y="-7"/>
                    <w:rPr>
                      <w:rFonts w:ascii="Arial" w:hAnsi="Arial" w:cs="Arial"/>
                    </w:rPr>
                  </w:pPr>
                  <w:r w:rsidRPr="000F6F07">
                    <w:rPr>
                      <w:rFonts w:ascii="Arial" w:hAnsi="Arial" w:cs="Arial"/>
                    </w:rPr>
                    <w:t>1° NOTA</w:t>
                  </w:r>
                </w:p>
              </w:tc>
              <w:tc>
                <w:tcPr>
                  <w:tcW w:w="4401" w:type="dxa"/>
                  <w:vAlign w:val="center"/>
                </w:tcPr>
                <w:p w14:paraId="7EF4BF06" w14:textId="77777777" w:rsidR="007716A3" w:rsidRPr="000F6F07" w:rsidRDefault="007716A3" w:rsidP="003A1B2C">
                  <w:pPr>
                    <w:framePr w:hSpace="141" w:wrap="around" w:vAnchor="text" w:hAnchor="margin" w:y="-7"/>
                    <w:ind w:left="284"/>
                    <w:rPr>
                      <w:rFonts w:ascii="Arial" w:hAnsi="Arial" w:cs="Arial"/>
                    </w:rPr>
                  </w:pPr>
                  <w:r w:rsidRPr="000F6F07">
                    <w:rPr>
                      <w:rFonts w:ascii="Arial" w:hAnsi="Arial" w:cs="Arial"/>
                    </w:rPr>
                    <w:t>Presencial de índole práctica</w:t>
                  </w:r>
                </w:p>
              </w:tc>
              <w:tc>
                <w:tcPr>
                  <w:tcW w:w="1594" w:type="dxa"/>
                  <w:vAlign w:val="center"/>
                </w:tcPr>
                <w:p w14:paraId="0E513E98" w14:textId="77777777" w:rsidR="007716A3" w:rsidRPr="000F6F07" w:rsidRDefault="007716A3" w:rsidP="003A1B2C">
                  <w:pPr>
                    <w:framePr w:hSpace="141" w:wrap="around" w:vAnchor="text" w:hAnchor="margin" w:y="-7"/>
                    <w:rPr>
                      <w:rFonts w:ascii="Arial" w:hAnsi="Arial" w:cs="Arial"/>
                    </w:rPr>
                  </w:pPr>
                  <w:r w:rsidRPr="000F6F07">
                    <w:rPr>
                      <w:rFonts w:ascii="Arial" w:hAnsi="Arial" w:cs="Arial"/>
                    </w:rPr>
                    <w:t>6 Semana</w:t>
                  </w:r>
                </w:p>
              </w:tc>
              <w:tc>
                <w:tcPr>
                  <w:tcW w:w="1950" w:type="dxa"/>
                  <w:vAlign w:val="center"/>
                </w:tcPr>
                <w:p w14:paraId="5DDB18F8" w14:textId="77777777" w:rsidR="007716A3" w:rsidRPr="000F6F07" w:rsidRDefault="007716A3" w:rsidP="003A1B2C">
                  <w:pPr>
                    <w:framePr w:hSpace="141" w:wrap="around" w:vAnchor="text" w:hAnchor="margin" w:y="-7"/>
                    <w:ind w:left="284"/>
                    <w:jc w:val="center"/>
                    <w:rPr>
                      <w:rFonts w:ascii="Arial" w:hAnsi="Arial" w:cs="Arial"/>
                    </w:rPr>
                  </w:pPr>
                  <w:r w:rsidRPr="000F6F07">
                    <w:rPr>
                      <w:rFonts w:ascii="Arial" w:hAnsi="Arial" w:cs="Arial"/>
                    </w:rPr>
                    <w:t>35%</w:t>
                  </w:r>
                </w:p>
              </w:tc>
            </w:tr>
            <w:tr w:rsidR="007716A3" w:rsidRPr="000F6F07" w14:paraId="4183EBAC" w14:textId="77777777" w:rsidTr="000F6F07">
              <w:trPr>
                <w:trHeight w:val="487"/>
              </w:trPr>
              <w:tc>
                <w:tcPr>
                  <w:tcW w:w="1371" w:type="dxa"/>
                  <w:vAlign w:val="center"/>
                </w:tcPr>
                <w:p w14:paraId="46378735" w14:textId="77777777" w:rsidR="007716A3" w:rsidRPr="000F6F07" w:rsidRDefault="007716A3" w:rsidP="003A1B2C">
                  <w:pPr>
                    <w:framePr w:hSpace="141" w:wrap="around" w:vAnchor="text" w:hAnchor="margin" w:y="-7"/>
                    <w:rPr>
                      <w:rFonts w:ascii="Arial" w:hAnsi="Arial" w:cs="Arial"/>
                    </w:rPr>
                  </w:pPr>
                  <w:r w:rsidRPr="000F6F07">
                    <w:rPr>
                      <w:rFonts w:ascii="Arial" w:hAnsi="Arial" w:cs="Arial"/>
                    </w:rPr>
                    <w:t>2° NOTA</w:t>
                  </w:r>
                </w:p>
              </w:tc>
              <w:tc>
                <w:tcPr>
                  <w:tcW w:w="4401" w:type="dxa"/>
                  <w:vAlign w:val="center"/>
                </w:tcPr>
                <w:p w14:paraId="5B4AD0C6" w14:textId="77777777" w:rsidR="007716A3" w:rsidRPr="000F6F07" w:rsidRDefault="007716A3" w:rsidP="003A1B2C">
                  <w:pPr>
                    <w:framePr w:hSpace="141" w:wrap="around" w:vAnchor="text" w:hAnchor="margin" w:y="-7"/>
                    <w:ind w:left="284"/>
                    <w:rPr>
                      <w:rFonts w:ascii="Arial" w:hAnsi="Arial" w:cs="Arial"/>
                    </w:rPr>
                  </w:pPr>
                  <w:r w:rsidRPr="000F6F07">
                    <w:rPr>
                      <w:rFonts w:ascii="Arial" w:hAnsi="Arial" w:cs="Arial"/>
                    </w:rPr>
                    <w:t>Presencial de índole práctica</w:t>
                  </w:r>
                </w:p>
              </w:tc>
              <w:tc>
                <w:tcPr>
                  <w:tcW w:w="1594" w:type="dxa"/>
                  <w:vAlign w:val="center"/>
                </w:tcPr>
                <w:p w14:paraId="60381192" w14:textId="77777777" w:rsidR="007716A3" w:rsidRPr="000F6F07" w:rsidRDefault="007716A3" w:rsidP="003A1B2C">
                  <w:pPr>
                    <w:framePr w:hSpace="141" w:wrap="around" w:vAnchor="text" w:hAnchor="margin" w:y="-7"/>
                    <w:rPr>
                      <w:rFonts w:ascii="Arial" w:hAnsi="Arial" w:cs="Arial"/>
                    </w:rPr>
                  </w:pPr>
                  <w:r w:rsidRPr="000F6F07">
                    <w:rPr>
                      <w:rFonts w:ascii="Arial" w:hAnsi="Arial" w:cs="Arial"/>
                    </w:rPr>
                    <w:t>12 Semana</w:t>
                  </w:r>
                </w:p>
              </w:tc>
              <w:tc>
                <w:tcPr>
                  <w:tcW w:w="1950" w:type="dxa"/>
                  <w:vAlign w:val="center"/>
                </w:tcPr>
                <w:p w14:paraId="6206FF7B" w14:textId="77777777" w:rsidR="007716A3" w:rsidRPr="000F6F07" w:rsidRDefault="007716A3" w:rsidP="003A1B2C">
                  <w:pPr>
                    <w:framePr w:hSpace="141" w:wrap="around" w:vAnchor="text" w:hAnchor="margin" w:y="-7"/>
                    <w:ind w:left="284"/>
                    <w:jc w:val="center"/>
                    <w:rPr>
                      <w:rFonts w:ascii="Arial" w:hAnsi="Arial" w:cs="Arial"/>
                    </w:rPr>
                  </w:pPr>
                  <w:r w:rsidRPr="000F6F07">
                    <w:rPr>
                      <w:rFonts w:ascii="Arial" w:hAnsi="Arial" w:cs="Arial"/>
                    </w:rPr>
                    <w:t>35%</w:t>
                  </w:r>
                </w:p>
              </w:tc>
            </w:tr>
            <w:tr w:rsidR="007716A3" w:rsidRPr="000F6F07" w14:paraId="7F9A57C2" w14:textId="77777777" w:rsidTr="000F6F07">
              <w:trPr>
                <w:trHeight w:val="657"/>
              </w:trPr>
              <w:tc>
                <w:tcPr>
                  <w:tcW w:w="1371" w:type="dxa"/>
                  <w:vAlign w:val="center"/>
                </w:tcPr>
                <w:p w14:paraId="7CF50517" w14:textId="77777777" w:rsidR="007716A3" w:rsidRPr="000F6F07" w:rsidRDefault="007716A3" w:rsidP="003A1B2C">
                  <w:pPr>
                    <w:framePr w:hSpace="141" w:wrap="around" w:vAnchor="text" w:hAnchor="margin" w:y="-7"/>
                    <w:rPr>
                      <w:rFonts w:ascii="Arial" w:hAnsi="Arial" w:cs="Arial"/>
                    </w:rPr>
                  </w:pPr>
                  <w:r w:rsidRPr="000F6F07">
                    <w:rPr>
                      <w:rFonts w:ascii="Arial" w:hAnsi="Arial" w:cs="Arial"/>
                    </w:rPr>
                    <w:t>EXAMEN FINAL</w:t>
                  </w:r>
                </w:p>
              </w:tc>
              <w:tc>
                <w:tcPr>
                  <w:tcW w:w="4401" w:type="dxa"/>
                  <w:vAlign w:val="center"/>
                </w:tcPr>
                <w:p w14:paraId="5ED13ADD" w14:textId="77777777" w:rsidR="007716A3" w:rsidRPr="000F6F07" w:rsidRDefault="007716A3" w:rsidP="003A1B2C">
                  <w:pPr>
                    <w:framePr w:hSpace="141" w:wrap="around" w:vAnchor="text" w:hAnchor="margin" w:y="-7"/>
                    <w:ind w:left="284"/>
                    <w:rPr>
                      <w:rFonts w:ascii="Arial" w:hAnsi="Arial" w:cs="Arial"/>
                    </w:rPr>
                  </w:pPr>
                  <w:r w:rsidRPr="000F6F07">
                    <w:rPr>
                      <w:rFonts w:ascii="Arial" w:hAnsi="Arial" w:cs="Arial"/>
                    </w:rPr>
                    <w:t xml:space="preserve">Presencial de índole práctica </w:t>
                  </w:r>
                </w:p>
              </w:tc>
              <w:tc>
                <w:tcPr>
                  <w:tcW w:w="1594" w:type="dxa"/>
                  <w:vAlign w:val="center"/>
                </w:tcPr>
                <w:p w14:paraId="1BCC25B3" w14:textId="77777777" w:rsidR="007716A3" w:rsidRPr="000F6F07" w:rsidRDefault="007716A3" w:rsidP="003A1B2C">
                  <w:pPr>
                    <w:framePr w:hSpace="141" w:wrap="around" w:vAnchor="text" w:hAnchor="margin" w:y="-7"/>
                    <w:rPr>
                      <w:rFonts w:ascii="Arial" w:hAnsi="Arial" w:cs="Arial"/>
                    </w:rPr>
                  </w:pPr>
                  <w:r w:rsidRPr="000F6F07">
                    <w:rPr>
                      <w:rFonts w:ascii="Arial" w:hAnsi="Arial" w:cs="Arial"/>
                    </w:rPr>
                    <w:t>16 semana</w:t>
                  </w:r>
                </w:p>
              </w:tc>
              <w:tc>
                <w:tcPr>
                  <w:tcW w:w="1950" w:type="dxa"/>
                  <w:vAlign w:val="center"/>
                </w:tcPr>
                <w:p w14:paraId="01CF0FB6" w14:textId="77777777" w:rsidR="007716A3" w:rsidRPr="000F6F07" w:rsidRDefault="007716A3" w:rsidP="003A1B2C">
                  <w:pPr>
                    <w:framePr w:hSpace="141" w:wrap="around" w:vAnchor="text" w:hAnchor="margin" w:y="-7"/>
                    <w:ind w:left="284"/>
                    <w:jc w:val="center"/>
                    <w:rPr>
                      <w:rFonts w:ascii="Arial" w:hAnsi="Arial" w:cs="Arial"/>
                    </w:rPr>
                  </w:pPr>
                  <w:r w:rsidRPr="000F6F07">
                    <w:rPr>
                      <w:rFonts w:ascii="Arial" w:hAnsi="Arial" w:cs="Arial"/>
                    </w:rPr>
                    <w:t>30%</w:t>
                  </w:r>
                </w:p>
              </w:tc>
            </w:tr>
          </w:tbl>
          <w:p w14:paraId="5F25B8D8" w14:textId="77777777" w:rsidR="007716A3" w:rsidRPr="000F6F07" w:rsidRDefault="007716A3" w:rsidP="002F69AF">
            <w:pPr>
              <w:pStyle w:val="Prrafodelista"/>
              <w:ind w:left="574"/>
              <w:jc w:val="both"/>
              <w:rPr>
                <w:rFonts w:ascii="Arial" w:hAnsi="Arial" w:cs="Arial"/>
                <w:sz w:val="22"/>
                <w:szCs w:val="22"/>
              </w:rPr>
            </w:pPr>
          </w:p>
          <w:p w14:paraId="453121B1" w14:textId="77777777" w:rsidR="001C192C" w:rsidRPr="000F6F07" w:rsidRDefault="001C192C" w:rsidP="002F69AF">
            <w:pPr>
              <w:pStyle w:val="Prrafodelista"/>
              <w:ind w:left="574"/>
              <w:jc w:val="both"/>
              <w:rPr>
                <w:rFonts w:ascii="Arial" w:hAnsi="Arial" w:cs="Arial"/>
              </w:rPr>
            </w:pPr>
          </w:p>
        </w:tc>
      </w:tr>
      <w:tr w:rsidR="003D44FD" w:rsidRPr="000F6F07" w14:paraId="2725F430" w14:textId="77777777" w:rsidTr="002F69AF">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825A48A" w14:textId="77777777" w:rsidR="003D44FD" w:rsidRPr="000F6F07" w:rsidRDefault="003D44FD" w:rsidP="002F69AF">
            <w:pPr>
              <w:pStyle w:val="Prrafodelista"/>
              <w:numPr>
                <w:ilvl w:val="0"/>
                <w:numId w:val="8"/>
              </w:numPr>
              <w:jc w:val="both"/>
              <w:rPr>
                <w:rFonts w:ascii="Arial" w:hAnsi="Arial" w:cs="Arial"/>
                <w:b/>
                <w:sz w:val="22"/>
                <w:szCs w:val="22"/>
              </w:rPr>
            </w:pPr>
            <w:r w:rsidRPr="000F6F07">
              <w:rPr>
                <w:rFonts w:ascii="Arial" w:hAnsi="Arial" w:cs="Arial"/>
                <w:b/>
                <w:sz w:val="22"/>
                <w:szCs w:val="22"/>
              </w:rPr>
              <w:t>BIBLIOGRAFÍA Y REFERENCIAS</w:t>
            </w:r>
          </w:p>
        </w:tc>
      </w:tr>
      <w:tr w:rsidR="001C192C" w:rsidRPr="000F6F07" w14:paraId="53E0CBE2" w14:textId="77777777" w:rsidTr="002F69AF">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595CC" w14:textId="77777777" w:rsidR="002F69AF" w:rsidRPr="000F6F07" w:rsidRDefault="002F69AF" w:rsidP="002F69AF">
            <w:pPr>
              <w:pStyle w:val="Prrafodelista"/>
              <w:ind w:left="574"/>
              <w:jc w:val="both"/>
              <w:rPr>
                <w:rFonts w:ascii="Arial" w:hAnsi="Arial" w:cs="Arial"/>
                <w:sz w:val="22"/>
                <w:szCs w:val="22"/>
              </w:rPr>
            </w:pPr>
          </w:p>
          <w:p w14:paraId="3520B470" w14:textId="77777777" w:rsidR="001B45D8" w:rsidRPr="000F6F07" w:rsidRDefault="001B45D8" w:rsidP="000F6F07">
            <w:pPr>
              <w:pStyle w:val="Prrafodelista"/>
              <w:numPr>
                <w:ilvl w:val="0"/>
                <w:numId w:val="10"/>
              </w:numPr>
              <w:jc w:val="both"/>
              <w:rPr>
                <w:rFonts w:ascii="Arial" w:hAnsi="Arial" w:cs="Arial"/>
                <w:sz w:val="22"/>
                <w:szCs w:val="22"/>
              </w:rPr>
            </w:pPr>
            <w:r w:rsidRPr="000F6F07">
              <w:rPr>
                <w:rFonts w:ascii="Arial" w:hAnsi="Arial" w:cs="Arial"/>
                <w:sz w:val="22"/>
                <w:szCs w:val="22"/>
              </w:rPr>
              <w:t>Aristóteles. (1999). Arte Poética, Arte Retórica. Buenos Aires: Editorial Porrúa.</w:t>
            </w:r>
          </w:p>
          <w:p w14:paraId="42B6F3F2" w14:textId="7DC3C3E2" w:rsidR="00A02CFD" w:rsidRPr="000F6F07" w:rsidRDefault="00A02CFD" w:rsidP="000F6F07">
            <w:pPr>
              <w:pStyle w:val="Prrafodelista"/>
              <w:numPr>
                <w:ilvl w:val="0"/>
                <w:numId w:val="10"/>
              </w:numPr>
              <w:jc w:val="both"/>
              <w:rPr>
                <w:rFonts w:ascii="Arial" w:hAnsi="Arial" w:cs="Arial"/>
                <w:sz w:val="22"/>
                <w:szCs w:val="22"/>
              </w:rPr>
            </w:pPr>
            <w:r w:rsidRPr="000F6F07">
              <w:rPr>
                <w:rFonts w:ascii="Arial" w:hAnsi="Arial" w:cs="Arial"/>
                <w:sz w:val="22"/>
                <w:szCs w:val="22"/>
              </w:rPr>
              <w:t>B</w:t>
            </w:r>
            <w:r w:rsidR="007D0AF5" w:rsidRPr="000F6F07">
              <w:rPr>
                <w:rFonts w:ascii="Arial" w:hAnsi="Arial" w:cs="Arial"/>
                <w:sz w:val="22"/>
                <w:szCs w:val="22"/>
              </w:rPr>
              <w:t xml:space="preserve">entley, E. (1971). </w:t>
            </w:r>
            <w:r w:rsidRPr="000F6F07">
              <w:rPr>
                <w:rFonts w:ascii="Arial" w:hAnsi="Arial" w:cs="Arial"/>
                <w:sz w:val="22"/>
                <w:szCs w:val="22"/>
              </w:rPr>
              <w:t xml:space="preserve">La vida del </w:t>
            </w:r>
            <w:r w:rsidR="007D0AF5" w:rsidRPr="000F6F07">
              <w:rPr>
                <w:rFonts w:ascii="Arial" w:hAnsi="Arial" w:cs="Arial"/>
                <w:sz w:val="22"/>
                <w:szCs w:val="22"/>
              </w:rPr>
              <w:t>d</w:t>
            </w:r>
            <w:r w:rsidRPr="000F6F07">
              <w:rPr>
                <w:rFonts w:ascii="Arial" w:hAnsi="Arial" w:cs="Arial"/>
                <w:sz w:val="22"/>
                <w:szCs w:val="22"/>
              </w:rPr>
              <w:t xml:space="preserve">rama. </w:t>
            </w:r>
            <w:r w:rsidR="007D0AF5" w:rsidRPr="000F6F07">
              <w:rPr>
                <w:rFonts w:ascii="Arial" w:hAnsi="Arial" w:cs="Arial"/>
                <w:sz w:val="22"/>
                <w:szCs w:val="22"/>
              </w:rPr>
              <w:t xml:space="preserve">Barcelona: Editorial Paidós. </w:t>
            </w:r>
          </w:p>
          <w:p w14:paraId="7FB95AC9" w14:textId="77777777" w:rsidR="001B45D8" w:rsidRPr="000F6F07" w:rsidRDefault="001B45D8" w:rsidP="000F6F07">
            <w:pPr>
              <w:pStyle w:val="Prrafodelista"/>
              <w:numPr>
                <w:ilvl w:val="0"/>
                <w:numId w:val="10"/>
              </w:numPr>
              <w:jc w:val="both"/>
              <w:rPr>
                <w:rFonts w:ascii="Arial" w:hAnsi="Arial" w:cs="Arial"/>
                <w:sz w:val="22"/>
                <w:szCs w:val="22"/>
              </w:rPr>
            </w:pPr>
            <w:r w:rsidRPr="000F6F07">
              <w:rPr>
                <w:rFonts w:ascii="Arial" w:hAnsi="Arial" w:cs="Arial"/>
                <w:sz w:val="22"/>
                <w:szCs w:val="22"/>
              </w:rPr>
              <w:t>Cantillo, E. (2000). Apuntes sobre la adaptación dramática (Cuadernillos de arte). Bogotá: Editorial Instituto Distrital de Cultura y Turismo.</w:t>
            </w:r>
          </w:p>
          <w:p w14:paraId="04DCC2FD" w14:textId="5E8F60F4" w:rsidR="007D0AF5" w:rsidRPr="000F6F07" w:rsidRDefault="00A02CFD" w:rsidP="000F6F07">
            <w:pPr>
              <w:pStyle w:val="Prrafodelista"/>
              <w:numPr>
                <w:ilvl w:val="0"/>
                <w:numId w:val="10"/>
              </w:numPr>
              <w:jc w:val="both"/>
              <w:rPr>
                <w:rFonts w:ascii="Arial" w:hAnsi="Arial" w:cs="Arial"/>
                <w:sz w:val="22"/>
                <w:szCs w:val="22"/>
              </w:rPr>
            </w:pPr>
            <w:r w:rsidRPr="000F6F07">
              <w:rPr>
                <w:rFonts w:ascii="Arial" w:hAnsi="Arial" w:cs="Arial"/>
                <w:sz w:val="22"/>
                <w:szCs w:val="22"/>
              </w:rPr>
              <w:t>C</w:t>
            </w:r>
            <w:r w:rsidR="007D0AF5" w:rsidRPr="000F6F07">
              <w:rPr>
                <w:rFonts w:ascii="Arial" w:hAnsi="Arial" w:cs="Arial"/>
                <w:sz w:val="22"/>
                <w:szCs w:val="22"/>
              </w:rPr>
              <w:t xml:space="preserve">hejov, M. (1971). </w:t>
            </w:r>
            <w:r w:rsidRPr="000F6F07">
              <w:rPr>
                <w:rFonts w:ascii="Arial" w:hAnsi="Arial" w:cs="Arial"/>
                <w:sz w:val="22"/>
                <w:szCs w:val="22"/>
              </w:rPr>
              <w:t xml:space="preserve">Al actor. </w:t>
            </w:r>
            <w:r w:rsidR="007D0AF5" w:rsidRPr="000F6F07">
              <w:rPr>
                <w:rFonts w:ascii="Arial" w:hAnsi="Arial" w:cs="Arial"/>
                <w:sz w:val="22"/>
                <w:szCs w:val="22"/>
              </w:rPr>
              <w:t xml:space="preserve">México. D.F.: </w:t>
            </w:r>
            <w:r w:rsidRPr="000F6F07">
              <w:rPr>
                <w:rFonts w:ascii="Arial" w:hAnsi="Arial" w:cs="Arial"/>
                <w:sz w:val="22"/>
                <w:szCs w:val="22"/>
              </w:rPr>
              <w:t xml:space="preserve">Editorial diana. </w:t>
            </w:r>
          </w:p>
          <w:p w14:paraId="24312207" w14:textId="77777777" w:rsidR="00EC24C1" w:rsidRPr="000F6F07" w:rsidRDefault="00E66042" w:rsidP="000F6F07">
            <w:pPr>
              <w:pStyle w:val="Prrafodelista"/>
              <w:numPr>
                <w:ilvl w:val="0"/>
                <w:numId w:val="10"/>
              </w:numPr>
              <w:jc w:val="both"/>
              <w:rPr>
                <w:rFonts w:ascii="Arial" w:hAnsi="Arial" w:cs="Arial"/>
                <w:sz w:val="22"/>
                <w:szCs w:val="22"/>
              </w:rPr>
            </w:pPr>
            <w:r w:rsidRPr="000F6F07">
              <w:rPr>
                <w:rFonts w:ascii="Arial" w:hAnsi="Arial" w:cs="Arial"/>
                <w:sz w:val="22"/>
                <w:szCs w:val="22"/>
              </w:rPr>
              <w:t>Grotowski, J. (1983). Hacia un Teatro Pobre. México: Siglo Veintiuno Editores.</w:t>
            </w:r>
          </w:p>
          <w:p w14:paraId="0BF33047" w14:textId="77777777" w:rsidR="007D0AF5" w:rsidRPr="000F6F07" w:rsidRDefault="00A02CFD" w:rsidP="000F6F07">
            <w:pPr>
              <w:pStyle w:val="Prrafodelista"/>
              <w:numPr>
                <w:ilvl w:val="0"/>
                <w:numId w:val="10"/>
              </w:numPr>
              <w:jc w:val="both"/>
              <w:rPr>
                <w:rFonts w:ascii="Arial" w:hAnsi="Arial" w:cs="Arial"/>
                <w:sz w:val="22"/>
                <w:szCs w:val="22"/>
              </w:rPr>
            </w:pPr>
            <w:r w:rsidRPr="000F6F07">
              <w:rPr>
                <w:rFonts w:ascii="Arial" w:hAnsi="Arial" w:cs="Arial"/>
                <w:sz w:val="22"/>
                <w:szCs w:val="22"/>
              </w:rPr>
              <w:t>H</w:t>
            </w:r>
            <w:r w:rsidR="007D0AF5" w:rsidRPr="000F6F07">
              <w:rPr>
                <w:rFonts w:ascii="Arial" w:hAnsi="Arial" w:cs="Arial"/>
                <w:sz w:val="22"/>
                <w:szCs w:val="22"/>
              </w:rPr>
              <w:t xml:space="preserve">ethmon, R. (1991). </w:t>
            </w:r>
            <w:r w:rsidRPr="000F6F07">
              <w:rPr>
                <w:rFonts w:ascii="Arial" w:hAnsi="Arial" w:cs="Arial"/>
                <w:sz w:val="22"/>
                <w:szCs w:val="22"/>
              </w:rPr>
              <w:t>El método del actor</w:t>
            </w:r>
            <w:r w:rsidR="007D0AF5" w:rsidRPr="000F6F07">
              <w:rPr>
                <w:rFonts w:ascii="Arial" w:hAnsi="Arial" w:cs="Arial"/>
                <w:sz w:val="22"/>
                <w:szCs w:val="22"/>
              </w:rPr>
              <w:t>’</w:t>
            </w:r>
            <w:r w:rsidRPr="000F6F07">
              <w:rPr>
                <w:rFonts w:ascii="Arial" w:hAnsi="Arial" w:cs="Arial"/>
                <w:sz w:val="22"/>
                <w:szCs w:val="22"/>
              </w:rPr>
              <w:t xml:space="preserve">s </w:t>
            </w:r>
            <w:r w:rsidR="007D0AF5" w:rsidRPr="000F6F07">
              <w:rPr>
                <w:rFonts w:ascii="Arial" w:hAnsi="Arial" w:cs="Arial"/>
                <w:sz w:val="22"/>
                <w:szCs w:val="22"/>
              </w:rPr>
              <w:t>s</w:t>
            </w:r>
            <w:r w:rsidRPr="000F6F07">
              <w:rPr>
                <w:rFonts w:ascii="Arial" w:hAnsi="Arial" w:cs="Arial"/>
                <w:sz w:val="22"/>
                <w:szCs w:val="22"/>
              </w:rPr>
              <w:t>tudio</w:t>
            </w:r>
            <w:r w:rsidR="007D0AF5" w:rsidRPr="000F6F07">
              <w:rPr>
                <w:rFonts w:ascii="Arial" w:hAnsi="Arial" w:cs="Arial"/>
                <w:sz w:val="22"/>
                <w:szCs w:val="22"/>
              </w:rPr>
              <w:t xml:space="preserve">. Madrid: </w:t>
            </w:r>
            <w:r w:rsidRPr="000F6F07">
              <w:rPr>
                <w:rFonts w:ascii="Arial" w:hAnsi="Arial" w:cs="Arial"/>
                <w:sz w:val="22"/>
                <w:szCs w:val="22"/>
              </w:rPr>
              <w:t>Editorial fundamentos</w:t>
            </w:r>
            <w:r w:rsidR="007D0AF5" w:rsidRPr="000F6F07">
              <w:rPr>
                <w:rFonts w:ascii="Arial" w:hAnsi="Arial" w:cs="Arial"/>
                <w:sz w:val="22"/>
                <w:szCs w:val="22"/>
              </w:rPr>
              <w:t xml:space="preserve">. </w:t>
            </w:r>
          </w:p>
          <w:p w14:paraId="0B8FBD15" w14:textId="64B816C8" w:rsidR="00A02CFD" w:rsidRPr="000F6F07" w:rsidRDefault="00A02CFD" w:rsidP="000F6F07">
            <w:pPr>
              <w:pStyle w:val="Prrafodelista"/>
              <w:numPr>
                <w:ilvl w:val="0"/>
                <w:numId w:val="10"/>
              </w:numPr>
              <w:jc w:val="both"/>
              <w:rPr>
                <w:rFonts w:ascii="Arial" w:hAnsi="Arial" w:cs="Arial"/>
                <w:sz w:val="22"/>
                <w:szCs w:val="22"/>
              </w:rPr>
            </w:pPr>
            <w:r w:rsidRPr="000F6F07">
              <w:rPr>
                <w:rFonts w:ascii="Arial" w:hAnsi="Arial" w:cs="Arial"/>
                <w:sz w:val="22"/>
                <w:szCs w:val="22"/>
              </w:rPr>
              <w:t>M</w:t>
            </w:r>
            <w:r w:rsidR="007D0AF5" w:rsidRPr="000F6F07">
              <w:rPr>
                <w:rFonts w:ascii="Arial" w:hAnsi="Arial" w:cs="Arial"/>
                <w:sz w:val="22"/>
                <w:szCs w:val="22"/>
              </w:rPr>
              <w:t xml:space="preserve">edina, M. V. (2006). </w:t>
            </w:r>
            <w:r w:rsidRPr="000F6F07">
              <w:rPr>
                <w:rFonts w:ascii="Arial" w:hAnsi="Arial" w:cs="Arial"/>
                <w:sz w:val="22"/>
                <w:szCs w:val="22"/>
              </w:rPr>
              <w:t xml:space="preserve">Los géneros dramáticos. </w:t>
            </w:r>
            <w:r w:rsidR="007D0AF5" w:rsidRPr="000F6F07">
              <w:rPr>
                <w:rFonts w:ascii="Arial" w:hAnsi="Arial" w:cs="Arial"/>
                <w:sz w:val="22"/>
                <w:szCs w:val="22"/>
              </w:rPr>
              <w:t xml:space="preserve">Madrid: </w:t>
            </w:r>
            <w:r w:rsidRPr="000F6F07">
              <w:rPr>
                <w:rFonts w:ascii="Arial" w:hAnsi="Arial" w:cs="Arial"/>
                <w:sz w:val="22"/>
                <w:szCs w:val="22"/>
              </w:rPr>
              <w:t>Ed</w:t>
            </w:r>
            <w:r w:rsidR="007D0AF5" w:rsidRPr="000F6F07">
              <w:rPr>
                <w:rFonts w:ascii="Arial" w:hAnsi="Arial" w:cs="Arial"/>
                <w:sz w:val="22"/>
                <w:szCs w:val="22"/>
              </w:rPr>
              <w:t xml:space="preserve">itorial </w:t>
            </w:r>
            <w:r w:rsidRPr="000F6F07">
              <w:rPr>
                <w:rFonts w:ascii="Arial" w:hAnsi="Arial" w:cs="Arial"/>
                <w:sz w:val="22"/>
                <w:szCs w:val="22"/>
              </w:rPr>
              <w:t>Fundamentos</w:t>
            </w:r>
            <w:r w:rsidR="007D0AF5" w:rsidRPr="000F6F07">
              <w:rPr>
                <w:rFonts w:ascii="Arial" w:hAnsi="Arial" w:cs="Arial"/>
                <w:sz w:val="22"/>
                <w:szCs w:val="22"/>
              </w:rPr>
              <w:t>.</w:t>
            </w:r>
            <w:r w:rsidR="001B45D8" w:rsidRPr="000F6F07">
              <w:rPr>
                <w:rFonts w:ascii="Arial" w:hAnsi="Arial" w:cs="Arial"/>
                <w:sz w:val="22"/>
                <w:szCs w:val="22"/>
              </w:rPr>
              <w:t xml:space="preserve"> </w:t>
            </w:r>
          </w:p>
          <w:p w14:paraId="24558554" w14:textId="054ED752" w:rsidR="009600F4" w:rsidRPr="000F6F07" w:rsidRDefault="009600F4" w:rsidP="000F6F07">
            <w:pPr>
              <w:pStyle w:val="Prrafodelista"/>
              <w:numPr>
                <w:ilvl w:val="0"/>
                <w:numId w:val="10"/>
              </w:numPr>
              <w:jc w:val="both"/>
              <w:rPr>
                <w:rFonts w:ascii="Arial" w:hAnsi="Arial" w:cs="Arial"/>
                <w:sz w:val="22"/>
                <w:szCs w:val="22"/>
              </w:rPr>
            </w:pPr>
            <w:r w:rsidRPr="000F6F07">
              <w:rPr>
                <w:rFonts w:ascii="Arial" w:hAnsi="Arial" w:cs="Arial"/>
                <w:sz w:val="22"/>
                <w:szCs w:val="22"/>
              </w:rPr>
              <w:t xml:space="preserve">Meyerhold, V,E. (1975). Teoría teatral. Madrid: Ed. Fundamentos. </w:t>
            </w:r>
          </w:p>
          <w:p w14:paraId="7FE8B1EA" w14:textId="3CA70BAD" w:rsidR="00A02CFD" w:rsidRPr="000F6F07" w:rsidRDefault="00A02CFD" w:rsidP="000F6F07">
            <w:pPr>
              <w:pStyle w:val="Prrafodelista"/>
              <w:numPr>
                <w:ilvl w:val="0"/>
                <w:numId w:val="10"/>
              </w:numPr>
              <w:jc w:val="both"/>
              <w:rPr>
                <w:rFonts w:ascii="Arial" w:hAnsi="Arial" w:cs="Arial"/>
                <w:sz w:val="22"/>
                <w:szCs w:val="22"/>
              </w:rPr>
            </w:pPr>
            <w:r w:rsidRPr="000F6F07">
              <w:rPr>
                <w:rFonts w:ascii="Arial" w:hAnsi="Arial" w:cs="Arial"/>
                <w:sz w:val="22"/>
                <w:szCs w:val="22"/>
              </w:rPr>
              <w:t>O</w:t>
            </w:r>
            <w:r w:rsidR="001B45D8" w:rsidRPr="000F6F07">
              <w:rPr>
                <w:rFonts w:ascii="Arial" w:hAnsi="Arial" w:cs="Arial"/>
                <w:sz w:val="22"/>
                <w:szCs w:val="22"/>
              </w:rPr>
              <w:t xml:space="preserve">ida, Y. (2012). </w:t>
            </w:r>
            <w:r w:rsidRPr="000F6F07">
              <w:rPr>
                <w:rFonts w:ascii="Arial" w:hAnsi="Arial" w:cs="Arial"/>
                <w:sz w:val="22"/>
                <w:szCs w:val="22"/>
              </w:rPr>
              <w:t>Un actor a la deriva</w:t>
            </w:r>
            <w:r w:rsidR="001B45D8" w:rsidRPr="000F6F07">
              <w:rPr>
                <w:rFonts w:ascii="Arial" w:hAnsi="Arial" w:cs="Arial"/>
                <w:sz w:val="22"/>
                <w:szCs w:val="22"/>
              </w:rPr>
              <w:t>.</w:t>
            </w:r>
            <w:r w:rsidRPr="000F6F07">
              <w:rPr>
                <w:rFonts w:ascii="Arial" w:hAnsi="Arial" w:cs="Arial"/>
                <w:sz w:val="22"/>
                <w:szCs w:val="22"/>
              </w:rPr>
              <w:t xml:space="preserve"> </w:t>
            </w:r>
            <w:r w:rsidR="001B45D8" w:rsidRPr="000F6F07">
              <w:rPr>
                <w:rFonts w:ascii="Arial" w:hAnsi="Arial" w:cs="Arial"/>
                <w:sz w:val="22"/>
                <w:szCs w:val="22"/>
              </w:rPr>
              <w:t xml:space="preserve">México: Editorial El Milagro. </w:t>
            </w:r>
          </w:p>
          <w:p w14:paraId="1CFE6C60" w14:textId="77777777" w:rsidR="00C55EF6" w:rsidRPr="000F6F07" w:rsidRDefault="00C55EF6" w:rsidP="000F6F07">
            <w:pPr>
              <w:pStyle w:val="Prrafodelista"/>
              <w:numPr>
                <w:ilvl w:val="0"/>
                <w:numId w:val="10"/>
              </w:numPr>
              <w:jc w:val="both"/>
              <w:rPr>
                <w:rFonts w:ascii="Arial" w:hAnsi="Arial" w:cs="Arial"/>
                <w:sz w:val="22"/>
                <w:szCs w:val="22"/>
              </w:rPr>
            </w:pPr>
            <w:r w:rsidRPr="000F6F07">
              <w:rPr>
                <w:rFonts w:ascii="Arial" w:hAnsi="Arial" w:cs="Arial"/>
                <w:sz w:val="22"/>
                <w:szCs w:val="22"/>
              </w:rPr>
              <w:t>Osipovna, M. (1996). El último Stanislavski. Caracas: Editorial Fundamentos.</w:t>
            </w:r>
          </w:p>
          <w:p w14:paraId="679056D8" w14:textId="06ADDC11" w:rsidR="001B45D8" w:rsidRPr="000F6F07" w:rsidRDefault="001B45D8" w:rsidP="000F6F07">
            <w:pPr>
              <w:pStyle w:val="Prrafodelista"/>
              <w:numPr>
                <w:ilvl w:val="0"/>
                <w:numId w:val="10"/>
              </w:numPr>
              <w:jc w:val="both"/>
              <w:rPr>
                <w:rFonts w:ascii="Arial" w:hAnsi="Arial" w:cs="Arial"/>
                <w:sz w:val="22"/>
                <w:szCs w:val="22"/>
              </w:rPr>
            </w:pPr>
            <w:r w:rsidRPr="000F6F07">
              <w:rPr>
                <w:rFonts w:ascii="Arial" w:hAnsi="Arial" w:cs="Arial"/>
                <w:sz w:val="22"/>
                <w:szCs w:val="22"/>
              </w:rPr>
              <w:t xml:space="preserve">Pavis, P. (1980). Diccionario del teatro. Barcelona: Editorial Paidós. </w:t>
            </w:r>
          </w:p>
          <w:p w14:paraId="2760909C" w14:textId="5727A9AD" w:rsidR="009600F4" w:rsidRPr="000F6F07" w:rsidRDefault="009600F4" w:rsidP="000F6F07">
            <w:pPr>
              <w:pStyle w:val="Prrafodelista"/>
              <w:numPr>
                <w:ilvl w:val="0"/>
                <w:numId w:val="10"/>
              </w:numPr>
              <w:jc w:val="both"/>
              <w:rPr>
                <w:rFonts w:ascii="Arial" w:hAnsi="Arial" w:cs="Arial"/>
                <w:sz w:val="22"/>
                <w:szCs w:val="22"/>
              </w:rPr>
            </w:pPr>
            <w:r w:rsidRPr="000F6F07">
              <w:rPr>
                <w:rFonts w:ascii="Arial" w:hAnsi="Arial" w:cs="Arial"/>
                <w:sz w:val="22"/>
                <w:szCs w:val="22"/>
              </w:rPr>
              <w:t>Richards, T. (2005). Trabajar con Grotowski sobre las acciones físi</w:t>
            </w:r>
            <w:r w:rsidR="000122E7">
              <w:rPr>
                <w:rFonts w:ascii="Arial" w:hAnsi="Arial" w:cs="Arial"/>
                <w:sz w:val="22"/>
                <w:szCs w:val="22"/>
              </w:rPr>
              <w:t>cas. Barcelona: Alba Editorial.</w:t>
            </w:r>
          </w:p>
          <w:p w14:paraId="3E9878FA" w14:textId="77777777" w:rsidR="001B45D8" w:rsidRPr="000F6F07" w:rsidRDefault="001B45D8" w:rsidP="000F6F07">
            <w:pPr>
              <w:pStyle w:val="Prrafodelista"/>
              <w:numPr>
                <w:ilvl w:val="0"/>
                <w:numId w:val="10"/>
              </w:numPr>
              <w:jc w:val="both"/>
              <w:rPr>
                <w:rFonts w:ascii="Arial" w:hAnsi="Arial" w:cs="Arial"/>
                <w:sz w:val="22"/>
                <w:szCs w:val="22"/>
              </w:rPr>
            </w:pPr>
            <w:r w:rsidRPr="000F6F07">
              <w:rPr>
                <w:rFonts w:ascii="Arial" w:hAnsi="Arial" w:cs="Arial"/>
                <w:sz w:val="22"/>
                <w:szCs w:val="22"/>
              </w:rPr>
              <w:t>Rivera, V. A. (1993). La composición dramática. México: Editorial Gaceta.</w:t>
            </w:r>
          </w:p>
          <w:p w14:paraId="7A65F385" w14:textId="77777777" w:rsidR="001B45D8" w:rsidRPr="000F6F07" w:rsidRDefault="001B45D8" w:rsidP="000F6F07">
            <w:pPr>
              <w:pStyle w:val="Prrafodelista"/>
              <w:numPr>
                <w:ilvl w:val="0"/>
                <w:numId w:val="10"/>
              </w:numPr>
              <w:jc w:val="both"/>
              <w:rPr>
                <w:rFonts w:ascii="Arial" w:hAnsi="Arial" w:cs="Arial"/>
                <w:sz w:val="22"/>
                <w:szCs w:val="22"/>
              </w:rPr>
            </w:pPr>
            <w:r w:rsidRPr="000F6F07">
              <w:rPr>
                <w:rFonts w:ascii="Arial" w:hAnsi="Arial" w:cs="Arial"/>
                <w:sz w:val="22"/>
                <w:szCs w:val="22"/>
              </w:rPr>
              <w:t>Stanislavski, C. (1988). Un actor se prepara. México: Editorial Diana.</w:t>
            </w:r>
          </w:p>
          <w:p w14:paraId="343C3A51" w14:textId="77777777" w:rsidR="001B45D8" w:rsidRPr="000F6F07" w:rsidRDefault="001B45D8" w:rsidP="000F6F07">
            <w:pPr>
              <w:pStyle w:val="Prrafodelista"/>
              <w:numPr>
                <w:ilvl w:val="0"/>
                <w:numId w:val="10"/>
              </w:numPr>
              <w:jc w:val="both"/>
              <w:rPr>
                <w:rFonts w:ascii="Arial" w:hAnsi="Arial" w:cs="Arial"/>
                <w:sz w:val="22"/>
                <w:szCs w:val="22"/>
              </w:rPr>
            </w:pPr>
            <w:r w:rsidRPr="000F6F07">
              <w:rPr>
                <w:rFonts w:ascii="Arial" w:hAnsi="Arial" w:cs="Arial"/>
                <w:sz w:val="22"/>
                <w:szCs w:val="22"/>
              </w:rPr>
              <w:t xml:space="preserve">Stanislavski, C. (2004). Creando un rol. La Habana: Editorial Pueblo y Educación.   </w:t>
            </w:r>
          </w:p>
          <w:p w14:paraId="0595F8CA" w14:textId="77777777" w:rsidR="001B45D8" w:rsidRPr="000F6F07" w:rsidRDefault="00A02CFD" w:rsidP="000F6F07">
            <w:pPr>
              <w:pStyle w:val="Prrafodelista"/>
              <w:numPr>
                <w:ilvl w:val="0"/>
                <w:numId w:val="10"/>
              </w:numPr>
              <w:jc w:val="both"/>
              <w:rPr>
                <w:rFonts w:ascii="Arial" w:hAnsi="Arial" w:cs="Arial"/>
                <w:sz w:val="22"/>
                <w:szCs w:val="22"/>
              </w:rPr>
            </w:pPr>
            <w:r w:rsidRPr="000F6F07">
              <w:rPr>
                <w:rFonts w:ascii="Arial" w:hAnsi="Arial" w:cs="Arial"/>
                <w:sz w:val="22"/>
                <w:szCs w:val="22"/>
              </w:rPr>
              <w:t>S</w:t>
            </w:r>
            <w:r w:rsidR="001B45D8" w:rsidRPr="000F6F07">
              <w:rPr>
                <w:rFonts w:ascii="Arial" w:hAnsi="Arial" w:cs="Arial"/>
                <w:sz w:val="22"/>
                <w:szCs w:val="22"/>
              </w:rPr>
              <w:t xml:space="preserve">tanislavski, C. (2003). </w:t>
            </w:r>
            <w:r w:rsidRPr="000F6F07">
              <w:rPr>
                <w:rFonts w:ascii="Arial" w:hAnsi="Arial" w:cs="Arial"/>
                <w:sz w:val="22"/>
                <w:szCs w:val="22"/>
              </w:rPr>
              <w:t>El trabajo del actor sobre s</w:t>
            </w:r>
            <w:r w:rsidR="001B45D8" w:rsidRPr="000F6F07">
              <w:rPr>
                <w:rFonts w:ascii="Arial" w:hAnsi="Arial" w:cs="Arial"/>
                <w:sz w:val="22"/>
                <w:szCs w:val="22"/>
              </w:rPr>
              <w:t>í</w:t>
            </w:r>
            <w:r w:rsidRPr="000F6F07">
              <w:rPr>
                <w:rFonts w:ascii="Arial" w:hAnsi="Arial" w:cs="Arial"/>
                <w:sz w:val="22"/>
                <w:szCs w:val="22"/>
              </w:rPr>
              <w:t xml:space="preserve"> mismo en el proceso creador de la vivencia. </w:t>
            </w:r>
            <w:r w:rsidR="001B45D8" w:rsidRPr="000F6F07">
              <w:rPr>
                <w:rFonts w:ascii="Arial" w:hAnsi="Arial" w:cs="Arial"/>
                <w:sz w:val="22"/>
                <w:szCs w:val="22"/>
              </w:rPr>
              <w:t xml:space="preserve">Barcelona: </w:t>
            </w:r>
            <w:r w:rsidRPr="000F6F07">
              <w:rPr>
                <w:rFonts w:ascii="Arial" w:hAnsi="Arial" w:cs="Arial"/>
                <w:sz w:val="22"/>
                <w:szCs w:val="22"/>
              </w:rPr>
              <w:t xml:space="preserve">Ed. Artes Escénicas. </w:t>
            </w:r>
          </w:p>
          <w:p w14:paraId="65761C2C" w14:textId="77777777" w:rsidR="00A02CFD" w:rsidRPr="000F6F07" w:rsidRDefault="00A02CFD" w:rsidP="000F6F07">
            <w:pPr>
              <w:pStyle w:val="Prrafodelista"/>
              <w:numPr>
                <w:ilvl w:val="0"/>
                <w:numId w:val="10"/>
              </w:numPr>
              <w:jc w:val="both"/>
              <w:rPr>
                <w:rFonts w:ascii="Arial" w:hAnsi="Arial" w:cs="Arial"/>
                <w:sz w:val="22"/>
                <w:szCs w:val="22"/>
              </w:rPr>
            </w:pPr>
            <w:r w:rsidRPr="000F6F07">
              <w:rPr>
                <w:rFonts w:ascii="Arial" w:hAnsi="Arial" w:cs="Arial"/>
                <w:sz w:val="22"/>
                <w:szCs w:val="22"/>
              </w:rPr>
              <w:t>T</w:t>
            </w:r>
            <w:r w:rsidR="009600F4" w:rsidRPr="000F6F07">
              <w:rPr>
                <w:rFonts w:ascii="Arial" w:hAnsi="Arial" w:cs="Arial"/>
                <w:sz w:val="22"/>
                <w:szCs w:val="22"/>
              </w:rPr>
              <w:t xml:space="preserve">oporkov. (1998). </w:t>
            </w:r>
            <w:r w:rsidRPr="000F6F07">
              <w:rPr>
                <w:rFonts w:ascii="Arial" w:hAnsi="Arial" w:cs="Arial"/>
                <w:sz w:val="22"/>
                <w:szCs w:val="22"/>
              </w:rPr>
              <w:t xml:space="preserve">El proceso de la dirección escénica. </w:t>
            </w:r>
            <w:r w:rsidR="009600F4" w:rsidRPr="000F6F07">
              <w:rPr>
                <w:rFonts w:ascii="Arial" w:hAnsi="Arial" w:cs="Arial"/>
                <w:sz w:val="22"/>
                <w:szCs w:val="22"/>
              </w:rPr>
              <w:t xml:space="preserve">México: </w:t>
            </w:r>
            <w:r w:rsidRPr="000F6F07">
              <w:rPr>
                <w:rFonts w:ascii="Arial" w:hAnsi="Arial" w:cs="Arial"/>
                <w:sz w:val="22"/>
                <w:szCs w:val="22"/>
              </w:rPr>
              <w:t>Escenología</w:t>
            </w:r>
            <w:r w:rsidR="009600F4" w:rsidRPr="000F6F07">
              <w:rPr>
                <w:rFonts w:ascii="Arial" w:hAnsi="Arial" w:cs="Arial"/>
                <w:sz w:val="22"/>
                <w:szCs w:val="22"/>
              </w:rPr>
              <w:t xml:space="preserve">. </w:t>
            </w:r>
          </w:p>
          <w:p w14:paraId="7F23A610" w14:textId="77777777" w:rsidR="00A02CFD" w:rsidRPr="000F6F07" w:rsidRDefault="00A02CFD" w:rsidP="000F6F07">
            <w:pPr>
              <w:pStyle w:val="Prrafodelista"/>
              <w:numPr>
                <w:ilvl w:val="0"/>
                <w:numId w:val="10"/>
              </w:numPr>
              <w:jc w:val="both"/>
              <w:rPr>
                <w:rFonts w:ascii="Arial" w:hAnsi="Arial" w:cs="Arial"/>
                <w:sz w:val="22"/>
                <w:szCs w:val="22"/>
              </w:rPr>
            </w:pPr>
            <w:r w:rsidRPr="000F6F07">
              <w:rPr>
                <w:rFonts w:ascii="Arial" w:hAnsi="Arial" w:cs="Arial"/>
                <w:sz w:val="22"/>
                <w:szCs w:val="22"/>
              </w:rPr>
              <w:t>V</w:t>
            </w:r>
            <w:r w:rsidR="009600F4" w:rsidRPr="000F6F07">
              <w:rPr>
                <w:rFonts w:ascii="Arial" w:hAnsi="Arial" w:cs="Arial"/>
                <w:sz w:val="22"/>
                <w:szCs w:val="22"/>
              </w:rPr>
              <w:t xml:space="preserve">arios. (1975). </w:t>
            </w:r>
            <w:r w:rsidRPr="000F6F07">
              <w:rPr>
                <w:rFonts w:ascii="Arial" w:hAnsi="Arial" w:cs="Arial"/>
                <w:sz w:val="22"/>
                <w:szCs w:val="22"/>
              </w:rPr>
              <w:t>Bretch y el realismo dialéctico</w:t>
            </w:r>
            <w:r w:rsidR="009600F4" w:rsidRPr="000F6F07">
              <w:rPr>
                <w:rFonts w:ascii="Arial" w:hAnsi="Arial" w:cs="Arial"/>
                <w:sz w:val="22"/>
                <w:szCs w:val="22"/>
              </w:rPr>
              <w:t>. Madrid: E</w:t>
            </w:r>
            <w:r w:rsidRPr="000F6F07">
              <w:rPr>
                <w:rFonts w:ascii="Arial" w:hAnsi="Arial" w:cs="Arial"/>
                <w:sz w:val="22"/>
                <w:szCs w:val="22"/>
              </w:rPr>
              <w:t>d. de Juan Antonio Hormigón</w:t>
            </w:r>
            <w:r w:rsidR="009600F4" w:rsidRPr="000F6F07">
              <w:rPr>
                <w:rFonts w:ascii="Arial" w:hAnsi="Arial" w:cs="Arial"/>
                <w:sz w:val="22"/>
                <w:szCs w:val="22"/>
              </w:rPr>
              <w:t xml:space="preserve">. </w:t>
            </w:r>
          </w:p>
          <w:p w14:paraId="15A6AB1A" w14:textId="4F21CF26" w:rsidR="00E66042" w:rsidRDefault="00A02CFD" w:rsidP="000F6F07">
            <w:pPr>
              <w:pStyle w:val="Prrafodelista"/>
              <w:numPr>
                <w:ilvl w:val="0"/>
                <w:numId w:val="10"/>
              </w:numPr>
              <w:jc w:val="both"/>
              <w:rPr>
                <w:rFonts w:ascii="Arial" w:hAnsi="Arial" w:cs="Arial"/>
                <w:sz w:val="22"/>
                <w:szCs w:val="22"/>
              </w:rPr>
            </w:pPr>
            <w:r w:rsidRPr="000F6F07">
              <w:rPr>
                <w:rFonts w:ascii="Arial" w:hAnsi="Arial" w:cs="Arial"/>
                <w:sz w:val="22"/>
                <w:szCs w:val="22"/>
              </w:rPr>
              <w:t>M</w:t>
            </w:r>
            <w:r w:rsidR="00E66042" w:rsidRPr="000F6F07">
              <w:rPr>
                <w:rFonts w:ascii="Arial" w:hAnsi="Arial" w:cs="Arial"/>
                <w:sz w:val="22"/>
                <w:szCs w:val="22"/>
              </w:rPr>
              <w:t xml:space="preserve">amet, D. (2008). </w:t>
            </w:r>
            <w:r w:rsidRPr="000F6F07">
              <w:rPr>
                <w:rFonts w:ascii="Arial" w:hAnsi="Arial" w:cs="Arial"/>
                <w:sz w:val="22"/>
                <w:szCs w:val="22"/>
              </w:rPr>
              <w:t xml:space="preserve">Los tres usos del cuchillo. </w:t>
            </w:r>
            <w:r w:rsidR="00E66042" w:rsidRPr="000F6F07">
              <w:rPr>
                <w:rFonts w:ascii="Arial" w:hAnsi="Arial" w:cs="Arial"/>
                <w:sz w:val="22"/>
                <w:szCs w:val="22"/>
              </w:rPr>
              <w:t xml:space="preserve">Barcelona: </w:t>
            </w:r>
            <w:r w:rsidRPr="000F6F07">
              <w:rPr>
                <w:rFonts w:ascii="Arial" w:hAnsi="Arial" w:cs="Arial"/>
                <w:sz w:val="22"/>
                <w:szCs w:val="22"/>
              </w:rPr>
              <w:t>Alba</w:t>
            </w:r>
            <w:r w:rsidR="00E66042" w:rsidRPr="000F6F07">
              <w:rPr>
                <w:rFonts w:ascii="Arial" w:hAnsi="Arial" w:cs="Arial"/>
                <w:sz w:val="22"/>
                <w:szCs w:val="22"/>
              </w:rPr>
              <w:t xml:space="preserve"> Editorial</w:t>
            </w:r>
            <w:r w:rsidRPr="000F6F07">
              <w:rPr>
                <w:rFonts w:ascii="Arial" w:hAnsi="Arial" w:cs="Arial"/>
                <w:sz w:val="22"/>
                <w:szCs w:val="22"/>
              </w:rPr>
              <w:t xml:space="preserve">. </w:t>
            </w:r>
          </w:p>
          <w:p w14:paraId="5F14D02D" w14:textId="77777777" w:rsidR="000122E7" w:rsidRPr="000F6F07" w:rsidRDefault="000122E7" w:rsidP="000122E7">
            <w:pPr>
              <w:pStyle w:val="Prrafodelista"/>
              <w:jc w:val="both"/>
              <w:rPr>
                <w:rFonts w:ascii="Arial" w:hAnsi="Arial" w:cs="Arial"/>
                <w:sz w:val="22"/>
                <w:szCs w:val="22"/>
              </w:rPr>
            </w:pPr>
          </w:p>
          <w:p w14:paraId="35FEBE84" w14:textId="77777777" w:rsidR="00E66042" w:rsidRPr="000F6F07" w:rsidRDefault="00E66042" w:rsidP="000F6F07">
            <w:pPr>
              <w:pStyle w:val="Prrafodelista"/>
              <w:numPr>
                <w:ilvl w:val="0"/>
                <w:numId w:val="10"/>
              </w:numPr>
              <w:jc w:val="both"/>
              <w:rPr>
                <w:rFonts w:ascii="Arial" w:hAnsi="Arial" w:cs="Arial"/>
                <w:sz w:val="22"/>
                <w:szCs w:val="22"/>
              </w:rPr>
            </w:pPr>
            <w:r w:rsidRPr="000F6F07">
              <w:rPr>
                <w:rFonts w:ascii="Arial" w:hAnsi="Arial" w:cs="Arial"/>
                <w:sz w:val="22"/>
                <w:szCs w:val="22"/>
              </w:rPr>
              <w:t>Paso</w:t>
            </w:r>
            <w:r w:rsidR="0032368C" w:rsidRPr="000F6F07">
              <w:rPr>
                <w:rFonts w:ascii="Arial" w:hAnsi="Arial" w:cs="Arial"/>
                <w:sz w:val="22"/>
                <w:szCs w:val="22"/>
              </w:rPr>
              <w:t xml:space="preserve"> de Gato”. Revista mexicana de Teatro.</w:t>
            </w:r>
          </w:p>
          <w:p w14:paraId="08DF9F07" w14:textId="694CCBF2" w:rsidR="0032368C" w:rsidRDefault="0032368C" w:rsidP="000F6F07">
            <w:pPr>
              <w:pStyle w:val="Prrafodelista"/>
              <w:numPr>
                <w:ilvl w:val="0"/>
                <w:numId w:val="10"/>
              </w:numPr>
              <w:jc w:val="both"/>
              <w:rPr>
                <w:rFonts w:ascii="Arial" w:hAnsi="Arial" w:cs="Arial"/>
                <w:sz w:val="22"/>
                <w:szCs w:val="22"/>
              </w:rPr>
            </w:pPr>
            <w:r w:rsidRPr="000F6F07">
              <w:rPr>
                <w:rFonts w:ascii="Arial" w:hAnsi="Arial" w:cs="Arial"/>
                <w:sz w:val="22"/>
                <w:szCs w:val="22"/>
              </w:rPr>
              <w:t>“Teatr</w:t>
            </w:r>
            <w:r w:rsidR="000122E7">
              <w:rPr>
                <w:rFonts w:ascii="Arial" w:hAnsi="Arial" w:cs="Arial"/>
                <w:sz w:val="22"/>
                <w:szCs w:val="22"/>
              </w:rPr>
              <w:t>os”. Revista del medio teatral c</w:t>
            </w:r>
            <w:r w:rsidRPr="000F6F07">
              <w:rPr>
                <w:rFonts w:ascii="Arial" w:hAnsi="Arial" w:cs="Arial"/>
                <w:sz w:val="22"/>
                <w:szCs w:val="22"/>
              </w:rPr>
              <w:t>olombiano.</w:t>
            </w:r>
          </w:p>
          <w:p w14:paraId="3C83335A" w14:textId="77777777" w:rsidR="000122E7" w:rsidRPr="000F6F07" w:rsidRDefault="000122E7" w:rsidP="000122E7">
            <w:pPr>
              <w:pStyle w:val="Prrafodelista"/>
              <w:jc w:val="both"/>
              <w:rPr>
                <w:rFonts w:ascii="Arial" w:hAnsi="Arial" w:cs="Arial"/>
                <w:sz w:val="22"/>
                <w:szCs w:val="22"/>
              </w:rPr>
            </w:pPr>
          </w:p>
          <w:p w14:paraId="05E4978E" w14:textId="77777777" w:rsidR="0032368C" w:rsidRPr="000F6F07" w:rsidRDefault="0032368C" w:rsidP="000F6F07">
            <w:pPr>
              <w:pStyle w:val="Prrafodelista"/>
              <w:numPr>
                <w:ilvl w:val="0"/>
                <w:numId w:val="10"/>
              </w:numPr>
              <w:jc w:val="both"/>
              <w:rPr>
                <w:rFonts w:ascii="Arial" w:hAnsi="Arial" w:cs="Arial"/>
                <w:sz w:val="22"/>
                <w:szCs w:val="22"/>
              </w:rPr>
            </w:pPr>
            <w:r w:rsidRPr="000F6F07">
              <w:rPr>
                <w:rFonts w:ascii="Arial" w:hAnsi="Arial" w:cs="Arial"/>
                <w:sz w:val="22"/>
                <w:szCs w:val="22"/>
              </w:rPr>
              <w:t xml:space="preserve">Osipovna M. () La palabra  en la  creación  actoral. Recuperado el 30 de agosto de 2011 de : </w:t>
            </w:r>
            <w:hyperlink r:id="rId9" w:anchor="v=onepage&amp;q&amp;f=false" w:history="1">
              <w:r w:rsidRPr="000F6F07">
                <w:rPr>
                  <w:rFonts w:ascii="Arial" w:hAnsi="Arial" w:cs="Arial"/>
                  <w:sz w:val="22"/>
                  <w:szCs w:val="22"/>
                </w:rPr>
                <w:t>http://books.google.com.co/books?hl=es&amp;lr=&amp;id=KxKdDMctrfUC&amp;oi=fnd&amp;pg=PA7&amp;dq=maria+osipovna&amp;ots=2VMDM4-nFO&amp;sig=0138WYEPPydW71o5F1OPzsF0HLY#v=onepage&amp;q&amp;f=false</w:t>
              </w:r>
            </w:hyperlink>
          </w:p>
          <w:p w14:paraId="2D96C50E" w14:textId="77777777" w:rsidR="0032368C" w:rsidRPr="000F6F07" w:rsidRDefault="0032368C" w:rsidP="000F6F07">
            <w:pPr>
              <w:pStyle w:val="Prrafodelista"/>
              <w:numPr>
                <w:ilvl w:val="0"/>
                <w:numId w:val="10"/>
              </w:numPr>
              <w:jc w:val="both"/>
              <w:rPr>
                <w:rFonts w:ascii="Arial" w:hAnsi="Arial" w:cs="Arial"/>
                <w:sz w:val="22"/>
                <w:szCs w:val="22"/>
              </w:rPr>
            </w:pPr>
            <w:r w:rsidRPr="000F6F07">
              <w:rPr>
                <w:rFonts w:ascii="Arial" w:hAnsi="Arial" w:cs="Arial"/>
                <w:sz w:val="22"/>
                <w:szCs w:val="22"/>
              </w:rPr>
              <w:t xml:space="preserve">Osipovna M. () La poética de la pedagogía teatral. Recuperado el 30 de agosto de 2011 de :      </w:t>
            </w:r>
            <w:hyperlink r:id="rId10" w:anchor="v=onepage&amp;q&amp;f=false" w:history="1">
              <w:r w:rsidRPr="000F6F07">
                <w:rPr>
                  <w:rFonts w:ascii="Arial" w:hAnsi="Arial" w:cs="Arial"/>
                  <w:sz w:val="22"/>
                  <w:szCs w:val="22"/>
                </w:rPr>
                <w:t>http://books.google.com.co/books?hl=es&amp;lr=&amp;id=gaPaqint1gYC&amp;oi=fnd&amp;pg=PA9&amp;dq=maria+osipovna&amp;ots=v3HxUUZZ_A&amp;sig=aZoOrjwUSgPvIgOkkYoEOtBrGrU#v=onepage&amp;q&amp;f=false</w:t>
              </w:r>
            </w:hyperlink>
          </w:p>
          <w:p w14:paraId="0C1272D8" w14:textId="77777777" w:rsidR="0032368C" w:rsidRPr="000F6F07" w:rsidRDefault="0032368C" w:rsidP="000F6F07">
            <w:pPr>
              <w:pStyle w:val="Prrafodelista"/>
              <w:numPr>
                <w:ilvl w:val="0"/>
                <w:numId w:val="10"/>
              </w:numPr>
              <w:jc w:val="both"/>
              <w:rPr>
                <w:rFonts w:ascii="Arial" w:hAnsi="Arial" w:cs="Arial"/>
                <w:sz w:val="22"/>
                <w:szCs w:val="22"/>
              </w:rPr>
            </w:pPr>
            <w:r w:rsidRPr="000F6F07">
              <w:rPr>
                <w:rFonts w:ascii="Arial" w:hAnsi="Arial" w:cs="Arial"/>
                <w:sz w:val="22"/>
                <w:szCs w:val="22"/>
              </w:rPr>
              <w:t xml:space="preserve">Osipovna M () El último stanislavsky. Recuperado el 30 de agosto de 2011 de: </w:t>
            </w:r>
            <w:hyperlink r:id="rId11" w:history="1">
              <w:r w:rsidRPr="000F6F07">
                <w:rPr>
                  <w:rFonts w:ascii="Arial" w:hAnsi="Arial" w:cs="Arial"/>
                  <w:sz w:val="22"/>
                  <w:szCs w:val="22"/>
                </w:rPr>
                <w:t>http://books.google.com.co/books?id=EwdyaBTzhGcC&amp;printsec=frontcover&amp;dq=stanislavsky&amp;hl=es&amp;ei=FaxdTt7WFYOitgeuqpTBAw&amp;sa=X&amp;oi=book_result&amp;ct=result&amp;resnum=2&amp;ved=0CC0Q6AEwAQ#</w:t>
              </w:r>
            </w:hyperlink>
          </w:p>
          <w:p w14:paraId="3ACC8A42" w14:textId="77777777" w:rsidR="001C192C" w:rsidRPr="000F6F07" w:rsidRDefault="001C192C" w:rsidP="002F69AF">
            <w:pPr>
              <w:pStyle w:val="Prrafodelista"/>
              <w:ind w:left="574"/>
              <w:jc w:val="both"/>
              <w:rPr>
                <w:rFonts w:ascii="Arial" w:hAnsi="Arial" w:cs="Arial"/>
                <w:sz w:val="22"/>
                <w:szCs w:val="22"/>
              </w:rPr>
            </w:pPr>
          </w:p>
        </w:tc>
      </w:tr>
      <w:tr w:rsidR="003D44FD" w:rsidRPr="000F6F07" w14:paraId="33668E0E" w14:textId="77777777" w:rsidTr="002F69AF">
        <w:trPr>
          <w:trHeight w:val="54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A88FF" w14:textId="4630C7DE" w:rsidR="003D44FD" w:rsidRPr="000F6F07" w:rsidRDefault="001C192C" w:rsidP="000122E7">
            <w:pPr>
              <w:jc w:val="both"/>
              <w:rPr>
                <w:rFonts w:ascii="Arial" w:hAnsi="Arial" w:cs="Arial"/>
                <w:b/>
                <w:sz w:val="22"/>
                <w:szCs w:val="22"/>
              </w:rPr>
            </w:pPr>
            <w:r w:rsidRPr="000F6F07">
              <w:rPr>
                <w:rFonts w:ascii="Arial" w:hAnsi="Arial" w:cs="Arial"/>
                <w:b/>
                <w:sz w:val="22"/>
                <w:szCs w:val="22"/>
              </w:rPr>
              <w:t xml:space="preserve">             </w:t>
            </w:r>
            <w:r w:rsidR="003D44FD" w:rsidRPr="000F6F07">
              <w:rPr>
                <w:rFonts w:ascii="Arial" w:hAnsi="Arial" w:cs="Arial"/>
                <w:b/>
                <w:sz w:val="22"/>
                <w:szCs w:val="22"/>
              </w:rPr>
              <w:t>FECHA</w:t>
            </w:r>
            <w:r w:rsidRPr="000F6F07">
              <w:rPr>
                <w:rFonts w:ascii="Arial" w:hAnsi="Arial" w:cs="Arial"/>
                <w:b/>
                <w:sz w:val="22"/>
                <w:szCs w:val="22"/>
              </w:rPr>
              <w:t>:</w:t>
            </w:r>
            <w:r w:rsidR="0032368C" w:rsidRPr="000F6F07">
              <w:rPr>
                <w:rFonts w:ascii="Arial" w:hAnsi="Arial" w:cs="Arial"/>
                <w:b/>
                <w:sz w:val="22"/>
                <w:szCs w:val="22"/>
              </w:rPr>
              <w:t xml:space="preserve"> </w:t>
            </w:r>
            <w:r w:rsidR="002F69AF" w:rsidRPr="000F6F07">
              <w:rPr>
                <w:rFonts w:ascii="Arial" w:hAnsi="Arial" w:cs="Arial"/>
                <w:b/>
                <w:sz w:val="22"/>
                <w:szCs w:val="22"/>
              </w:rPr>
              <w:t xml:space="preserve">Revisado, </w:t>
            </w:r>
            <w:r w:rsidR="000122E7">
              <w:rPr>
                <w:rFonts w:ascii="Arial" w:hAnsi="Arial" w:cs="Arial"/>
                <w:b/>
                <w:sz w:val="22"/>
                <w:szCs w:val="22"/>
              </w:rPr>
              <w:t>agosto 2016</w:t>
            </w:r>
          </w:p>
        </w:tc>
      </w:tr>
    </w:tbl>
    <w:p w14:paraId="00648CD3" w14:textId="77777777" w:rsidR="00357373" w:rsidRPr="000F6F07" w:rsidRDefault="00357373" w:rsidP="00F13B0F">
      <w:pPr>
        <w:jc w:val="both"/>
        <w:rPr>
          <w:rFonts w:ascii="Arial" w:hAnsi="Arial" w:cs="Arial"/>
          <w:sz w:val="22"/>
          <w:szCs w:val="22"/>
        </w:rPr>
      </w:pPr>
    </w:p>
    <w:sectPr w:rsidR="00357373" w:rsidRPr="000F6F07" w:rsidSect="00A5493F">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D33BC" w14:textId="77777777" w:rsidR="00B01AF1" w:rsidRDefault="00B01AF1" w:rsidP="003D44FD">
      <w:r>
        <w:separator/>
      </w:r>
    </w:p>
  </w:endnote>
  <w:endnote w:type="continuationSeparator" w:id="0">
    <w:p w14:paraId="1FFDED24" w14:textId="77777777" w:rsidR="00B01AF1" w:rsidRDefault="00B01AF1"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5B276" w14:textId="77777777" w:rsidR="00B01AF1" w:rsidRDefault="00B01AF1" w:rsidP="003D44FD">
      <w:r>
        <w:separator/>
      </w:r>
    </w:p>
  </w:footnote>
  <w:footnote w:type="continuationSeparator" w:id="0">
    <w:p w14:paraId="45614E2E" w14:textId="77777777" w:rsidR="00B01AF1" w:rsidRDefault="00B01AF1" w:rsidP="003D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03099" w14:textId="77777777" w:rsidR="003D44FD" w:rsidRDefault="003D44FD">
    <w:pPr>
      <w:pStyle w:val="Encabezado"/>
    </w:pPr>
  </w:p>
  <w:p w14:paraId="0115424A" w14:textId="77777777" w:rsidR="003D44FD" w:rsidRDefault="003D44FD" w:rsidP="003D44F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Courier New"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Courier New"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Courier New" w:hint="default"/>
      </w:rPr>
    </w:lvl>
    <w:lvl w:ilvl="8" w:tplc="240A0005" w:tentative="1">
      <w:start w:val="1"/>
      <w:numFmt w:val="bullet"/>
      <w:lvlText w:val=""/>
      <w:lvlJc w:val="left"/>
      <w:pPr>
        <w:ind w:left="6482" w:hanging="360"/>
      </w:pPr>
      <w:rPr>
        <w:rFonts w:ascii="Wingdings" w:hAnsi="Wingdings" w:hint="default"/>
      </w:rPr>
    </w:lvl>
  </w:abstractNum>
  <w:abstractNum w:abstractNumId="1" w15:restartNumberingAfterBreak="0">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727745C"/>
    <w:multiLevelType w:val="hybridMultilevel"/>
    <w:tmpl w:val="87EA874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DE1000B"/>
    <w:multiLevelType w:val="hybridMultilevel"/>
    <w:tmpl w:val="829C30E8"/>
    <w:lvl w:ilvl="0" w:tplc="9BC07B66">
      <w:start w:val="1"/>
      <w:numFmt w:val="decimal"/>
      <w:lvlText w:val="%1-"/>
      <w:lvlJc w:val="left"/>
      <w:pPr>
        <w:ind w:left="928" w:hanging="360"/>
      </w:pPr>
      <w:rPr>
        <w:b w:val="0"/>
      </w:rPr>
    </w:lvl>
    <w:lvl w:ilvl="1" w:tplc="080A0019">
      <w:start w:val="1"/>
      <w:numFmt w:val="lowerLetter"/>
      <w:lvlText w:val="%2."/>
      <w:lvlJc w:val="left"/>
      <w:pPr>
        <w:ind w:left="1648" w:hanging="360"/>
      </w:pPr>
    </w:lvl>
    <w:lvl w:ilvl="2" w:tplc="080A001B">
      <w:start w:val="1"/>
      <w:numFmt w:val="lowerRoman"/>
      <w:lvlText w:val="%3."/>
      <w:lvlJc w:val="right"/>
      <w:pPr>
        <w:ind w:left="2368" w:hanging="180"/>
      </w:pPr>
    </w:lvl>
    <w:lvl w:ilvl="3" w:tplc="080A000F">
      <w:start w:val="1"/>
      <w:numFmt w:val="decimal"/>
      <w:lvlText w:val="%4."/>
      <w:lvlJc w:val="left"/>
      <w:pPr>
        <w:ind w:left="3088" w:hanging="360"/>
      </w:pPr>
    </w:lvl>
    <w:lvl w:ilvl="4" w:tplc="080A0019">
      <w:start w:val="1"/>
      <w:numFmt w:val="lowerLetter"/>
      <w:lvlText w:val="%5."/>
      <w:lvlJc w:val="left"/>
      <w:pPr>
        <w:ind w:left="3808" w:hanging="360"/>
      </w:pPr>
    </w:lvl>
    <w:lvl w:ilvl="5" w:tplc="080A001B">
      <w:start w:val="1"/>
      <w:numFmt w:val="lowerRoman"/>
      <w:lvlText w:val="%6."/>
      <w:lvlJc w:val="right"/>
      <w:pPr>
        <w:ind w:left="4528" w:hanging="180"/>
      </w:pPr>
    </w:lvl>
    <w:lvl w:ilvl="6" w:tplc="080A000F">
      <w:start w:val="1"/>
      <w:numFmt w:val="decimal"/>
      <w:lvlText w:val="%7."/>
      <w:lvlJc w:val="left"/>
      <w:pPr>
        <w:ind w:left="5248" w:hanging="360"/>
      </w:pPr>
    </w:lvl>
    <w:lvl w:ilvl="7" w:tplc="080A0019">
      <w:start w:val="1"/>
      <w:numFmt w:val="lowerLetter"/>
      <w:lvlText w:val="%8."/>
      <w:lvlJc w:val="left"/>
      <w:pPr>
        <w:ind w:left="5968" w:hanging="360"/>
      </w:pPr>
    </w:lvl>
    <w:lvl w:ilvl="8" w:tplc="080A001B">
      <w:start w:val="1"/>
      <w:numFmt w:val="lowerRoman"/>
      <w:lvlText w:val="%9."/>
      <w:lvlJc w:val="right"/>
      <w:pPr>
        <w:ind w:left="6688" w:hanging="180"/>
      </w:pPr>
    </w:lvl>
  </w:abstractNum>
  <w:abstractNum w:abstractNumId="5" w15:restartNumberingAfterBreak="0">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B745D11"/>
    <w:multiLevelType w:val="hybridMultilevel"/>
    <w:tmpl w:val="3E9C74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10" w15:restartNumberingAfterBreak="0">
    <w:nsid w:val="63FF785D"/>
    <w:multiLevelType w:val="hybridMultilevel"/>
    <w:tmpl w:val="B896D5AE"/>
    <w:lvl w:ilvl="0" w:tplc="040A0001">
      <w:start w:val="1"/>
      <w:numFmt w:val="bullet"/>
      <w:lvlText w:val=""/>
      <w:lvlJc w:val="left"/>
      <w:pPr>
        <w:ind w:left="1294" w:hanging="360"/>
      </w:pPr>
      <w:rPr>
        <w:rFonts w:ascii="Symbol" w:hAnsi="Symbol" w:hint="default"/>
      </w:rPr>
    </w:lvl>
    <w:lvl w:ilvl="1" w:tplc="040A0003" w:tentative="1">
      <w:start w:val="1"/>
      <w:numFmt w:val="bullet"/>
      <w:lvlText w:val="o"/>
      <w:lvlJc w:val="left"/>
      <w:pPr>
        <w:ind w:left="2014" w:hanging="360"/>
      </w:pPr>
      <w:rPr>
        <w:rFonts w:ascii="Courier New" w:hAnsi="Courier New" w:cs="Courier New" w:hint="default"/>
      </w:rPr>
    </w:lvl>
    <w:lvl w:ilvl="2" w:tplc="040A0005" w:tentative="1">
      <w:start w:val="1"/>
      <w:numFmt w:val="bullet"/>
      <w:lvlText w:val=""/>
      <w:lvlJc w:val="left"/>
      <w:pPr>
        <w:ind w:left="2734" w:hanging="360"/>
      </w:pPr>
      <w:rPr>
        <w:rFonts w:ascii="Wingdings" w:hAnsi="Wingdings" w:hint="default"/>
      </w:rPr>
    </w:lvl>
    <w:lvl w:ilvl="3" w:tplc="040A0001" w:tentative="1">
      <w:start w:val="1"/>
      <w:numFmt w:val="bullet"/>
      <w:lvlText w:val=""/>
      <w:lvlJc w:val="left"/>
      <w:pPr>
        <w:ind w:left="3454" w:hanging="360"/>
      </w:pPr>
      <w:rPr>
        <w:rFonts w:ascii="Symbol" w:hAnsi="Symbol" w:hint="default"/>
      </w:rPr>
    </w:lvl>
    <w:lvl w:ilvl="4" w:tplc="040A0003" w:tentative="1">
      <w:start w:val="1"/>
      <w:numFmt w:val="bullet"/>
      <w:lvlText w:val="o"/>
      <w:lvlJc w:val="left"/>
      <w:pPr>
        <w:ind w:left="4174" w:hanging="360"/>
      </w:pPr>
      <w:rPr>
        <w:rFonts w:ascii="Courier New" w:hAnsi="Courier New" w:cs="Courier New" w:hint="default"/>
      </w:rPr>
    </w:lvl>
    <w:lvl w:ilvl="5" w:tplc="040A0005" w:tentative="1">
      <w:start w:val="1"/>
      <w:numFmt w:val="bullet"/>
      <w:lvlText w:val=""/>
      <w:lvlJc w:val="left"/>
      <w:pPr>
        <w:ind w:left="4894" w:hanging="360"/>
      </w:pPr>
      <w:rPr>
        <w:rFonts w:ascii="Wingdings" w:hAnsi="Wingdings" w:hint="default"/>
      </w:rPr>
    </w:lvl>
    <w:lvl w:ilvl="6" w:tplc="040A0001" w:tentative="1">
      <w:start w:val="1"/>
      <w:numFmt w:val="bullet"/>
      <w:lvlText w:val=""/>
      <w:lvlJc w:val="left"/>
      <w:pPr>
        <w:ind w:left="5614" w:hanging="360"/>
      </w:pPr>
      <w:rPr>
        <w:rFonts w:ascii="Symbol" w:hAnsi="Symbol" w:hint="default"/>
      </w:rPr>
    </w:lvl>
    <w:lvl w:ilvl="7" w:tplc="040A0003" w:tentative="1">
      <w:start w:val="1"/>
      <w:numFmt w:val="bullet"/>
      <w:lvlText w:val="o"/>
      <w:lvlJc w:val="left"/>
      <w:pPr>
        <w:ind w:left="6334" w:hanging="360"/>
      </w:pPr>
      <w:rPr>
        <w:rFonts w:ascii="Courier New" w:hAnsi="Courier New" w:cs="Courier New" w:hint="default"/>
      </w:rPr>
    </w:lvl>
    <w:lvl w:ilvl="8" w:tplc="040A0005" w:tentative="1">
      <w:start w:val="1"/>
      <w:numFmt w:val="bullet"/>
      <w:lvlText w:val=""/>
      <w:lvlJc w:val="left"/>
      <w:pPr>
        <w:ind w:left="7054" w:hanging="360"/>
      </w:pPr>
      <w:rPr>
        <w:rFonts w:ascii="Wingdings" w:hAnsi="Wingdings" w:hint="default"/>
      </w:rPr>
    </w:lvl>
  </w:abstractNum>
  <w:abstractNum w:abstractNumId="11" w15:restartNumberingAfterBreak="0">
    <w:nsid w:val="641423EB"/>
    <w:multiLevelType w:val="hybridMultilevel"/>
    <w:tmpl w:val="340630E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2"/>
  </w:num>
  <w:num w:numId="2">
    <w:abstractNumId w:val="5"/>
  </w:num>
  <w:num w:numId="3">
    <w:abstractNumId w:val="0"/>
  </w:num>
  <w:num w:numId="4">
    <w:abstractNumId w:val="1"/>
  </w:num>
  <w:num w:numId="5">
    <w:abstractNumId w:val="8"/>
  </w:num>
  <w:num w:numId="6">
    <w:abstractNumId w:val="6"/>
  </w:num>
  <w:num w:numId="7">
    <w:abstractNumId w:val="2"/>
  </w:num>
  <w:num w:numId="8">
    <w:abstractNumId w:val="9"/>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1147F"/>
    <w:rsid w:val="000122E7"/>
    <w:rsid w:val="00034BD7"/>
    <w:rsid w:val="00054AB6"/>
    <w:rsid w:val="000C7B6D"/>
    <w:rsid w:val="000D57BC"/>
    <w:rsid w:val="000F6F07"/>
    <w:rsid w:val="001934C2"/>
    <w:rsid w:val="001B45D8"/>
    <w:rsid w:val="001C192C"/>
    <w:rsid w:val="002B572E"/>
    <w:rsid w:val="002F69AF"/>
    <w:rsid w:val="002F762C"/>
    <w:rsid w:val="0032368C"/>
    <w:rsid w:val="0035326D"/>
    <w:rsid w:val="00357373"/>
    <w:rsid w:val="003630CA"/>
    <w:rsid w:val="00373017"/>
    <w:rsid w:val="00392272"/>
    <w:rsid w:val="003A1B2C"/>
    <w:rsid w:val="003B2425"/>
    <w:rsid w:val="003C6AF6"/>
    <w:rsid w:val="003D44FD"/>
    <w:rsid w:val="0043456B"/>
    <w:rsid w:val="004D7E6A"/>
    <w:rsid w:val="004E20CE"/>
    <w:rsid w:val="0057001F"/>
    <w:rsid w:val="005A6D82"/>
    <w:rsid w:val="005E73E5"/>
    <w:rsid w:val="00641522"/>
    <w:rsid w:val="006A2345"/>
    <w:rsid w:val="00714183"/>
    <w:rsid w:val="00731513"/>
    <w:rsid w:val="007527D8"/>
    <w:rsid w:val="007716A3"/>
    <w:rsid w:val="007D0AF5"/>
    <w:rsid w:val="00807009"/>
    <w:rsid w:val="0081166E"/>
    <w:rsid w:val="008A6999"/>
    <w:rsid w:val="008E04A3"/>
    <w:rsid w:val="008F0CAF"/>
    <w:rsid w:val="00920B69"/>
    <w:rsid w:val="009544E2"/>
    <w:rsid w:val="009600F4"/>
    <w:rsid w:val="0099274D"/>
    <w:rsid w:val="00994D5C"/>
    <w:rsid w:val="009D2392"/>
    <w:rsid w:val="009D41DC"/>
    <w:rsid w:val="00A02CFD"/>
    <w:rsid w:val="00A05EAB"/>
    <w:rsid w:val="00A108E2"/>
    <w:rsid w:val="00A5147E"/>
    <w:rsid w:val="00A65987"/>
    <w:rsid w:val="00AB5972"/>
    <w:rsid w:val="00AB634E"/>
    <w:rsid w:val="00B01AF1"/>
    <w:rsid w:val="00BA48C3"/>
    <w:rsid w:val="00BF5C35"/>
    <w:rsid w:val="00C13CB8"/>
    <w:rsid w:val="00C222D6"/>
    <w:rsid w:val="00C55EF6"/>
    <w:rsid w:val="00C96483"/>
    <w:rsid w:val="00CE09C6"/>
    <w:rsid w:val="00D26A7D"/>
    <w:rsid w:val="00D57143"/>
    <w:rsid w:val="00DC0BCE"/>
    <w:rsid w:val="00DC489F"/>
    <w:rsid w:val="00DF06F1"/>
    <w:rsid w:val="00E21EDA"/>
    <w:rsid w:val="00E32DF6"/>
    <w:rsid w:val="00E42A88"/>
    <w:rsid w:val="00E66042"/>
    <w:rsid w:val="00E854DB"/>
    <w:rsid w:val="00EC24C1"/>
    <w:rsid w:val="00F13B0F"/>
    <w:rsid w:val="00F44CCC"/>
    <w:rsid w:val="00F518E0"/>
    <w:rsid w:val="00FC7E6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
    <o:shapelayout v:ext="edit">
      <o:idmap v:ext="edit" data="1"/>
    </o:shapelayout>
  </w:shapeDefaults>
  <w:decimalSymbol w:val=","/>
  <w:listSeparator w:val=";"/>
  <w14:docId w14:val="3C21C0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rPr>
      <w:lang w:val="x-none"/>
    </w:r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val="x-none"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3236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909070">
      <w:bodyDiv w:val="1"/>
      <w:marLeft w:val="0"/>
      <w:marRight w:val="0"/>
      <w:marTop w:val="0"/>
      <w:marBottom w:val="0"/>
      <w:divBdr>
        <w:top w:val="none" w:sz="0" w:space="0" w:color="auto"/>
        <w:left w:val="none" w:sz="0" w:space="0" w:color="auto"/>
        <w:bottom w:val="none" w:sz="0" w:space="0" w:color="auto"/>
        <w:right w:val="none" w:sz="0" w:space="0" w:color="auto"/>
      </w:divBdr>
    </w:div>
    <w:div w:id="343823612">
      <w:bodyDiv w:val="1"/>
      <w:marLeft w:val="0"/>
      <w:marRight w:val="0"/>
      <w:marTop w:val="0"/>
      <w:marBottom w:val="0"/>
      <w:divBdr>
        <w:top w:val="none" w:sz="0" w:space="0" w:color="auto"/>
        <w:left w:val="none" w:sz="0" w:space="0" w:color="auto"/>
        <w:bottom w:val="none" w:sz="0" w:space="0" w:color="auto"/>
        <w:right w:val="none" w:sz="0" w:space="0" w:color="auto"/>
      </w:divBdr>
    </w:div>
    <w:div w:id="500657846">
      <w:bodyDiv w:val="1"/>
      <w:marLeft w:val="0"/>
      <w:marRight w:val="0"/>
      <w:marTop w:val="0"/>
      <w:marBottom w:val="0"/>
      <w:divBdr>
        <w:top w:val="none" w:sz="0" w:space="0" w:color="auto"/>
        <w:left w:val="none" w:sz="0" w:space="0" w:color="auto"/>
        <w:bottom w:val="none" w:sz="0" w:space="0" w:color="auto"/>
        <w:right w:val="none" w:sz="0" w:space="0" w:color="auto"/>
      </w:divBdr>
    </w:div>
    <w:div w:id="601762137">
      <w:bodyDiv w:val="1"/>
      <w:marLeft w:val="0"/>
      <w:marRight w:val="0"/>
      <w:marTop w:val="0"/>
      <w:marBottom w:val="0"/>
      <w:divBdr>
        <w:top w:val="none" w:sz="0" w:space="0" w:color="auto"/>
        <w:left w:val="none" w:sz="0" w:space="0" w:color="auto"/>
        <w:bottom w:val="none" w:sz="0" w:space="0" w:color="auto"/>
        <w:right w:val="none" w:sz="0" w:space="0" w:color="auto"/>
      </w:divBdr>
    </w:div>
    <w:div w:id="921379366">
      <w:bodyDiv w:val="1"/>
      <w:marLeft w:val="0"/>
      <w:marRight w:val="0"/>
      <w:marTop w:val="0"/>
      <w:marBottom w:val="0"/>
      <w:divBdr>
        <w:top w:val="none" w:sz="0" w:space="0" w:color="auto"/>
        <w:left w:val="none" w:sz="0" w:space="0" w:color="auto"/>
        <w:bottom w:val="none" w:sz="0" w:space="0" w:color="auto"/>
        <w:right w:val="none" w:sz="0" w:space="0" w:color="auto"/>
      </w:divBdr>
    </w:div>
    <w:div w:id="925698765">
      <w:bodyDiv w:val="1"/>
      <w:marLeft w:val="0"/>
      <w:marRight w:val="0"/>
      <w:marTop w:val="0"/>
      <w:marBottom w:val="0"/>
      <w:divBdr>
        <w:top w:val="none" w:sz="0" w:space="0" w:color="auto"/>
        <w:left w:val="none" w:sz="0" w:space="0" w:color="auto"/>
        <w:bottom w:val="none" w:sz="0" w:space="0" w:color="auto"/>
        <w:right w:val="none" w:sz="0" w:space="0" w:color="auto"/>
      </w:divBdr>
    </w:div>
    <w:div w:id="933783674">
      <w:bodyDiv w:val="1"/>
      <w:marLeft w:val="0"/>
      <w:marRight w:val="0"/>
      <w:marTop w:val="0"/>
      <w:marBottom w:val="0"/>
      <w:divBdr>
        <w:top w:val="none" w:sz="0" w:space="0" w:color="auto"/>
        <w:left w:val="none" w:sz="0" w:space="0" w:color="auto"/>
        <w:bottom w:val="none" w:sz="0" w:space="0" w:color="auto"/>
        <w:right w:val="none" w:sz="0" w:space="0" w:color="auto"/>
      </w:divBdr>
    </w:div>
    <w:div w:id="1150102171">
      <w:bodyDiv w:val="1"/>
      <w:marLeft w:val="0"/>
      <w:marRight w:val="0"/>
      <w:marTop w:val="0"/>
      <w:marBottom w:val="0"/>
      <w:divBdr>
        <w:top w:val="none" w:sz="0" w:space="0" w:color="auto"/>
        <w:left w:val="none" w:sz="0" w:space="0" w:color="auto"/>
        <w:bottom w:val="none" w:sz="0" w:space="0" w:color="auto"/>
        <w:right w:val="none" w:sz="0" w:space="0" w:color="auto"/>
      </w:divBdr>
    </w:div>
    <w:div w:id="1327246819">
      <w:bodyDiv w:val="1"/>
      <w:marLeft w:val="0"/>
      <w:marRight w:val="0"/>
      <w:marTop w:val="0"/>
      <w:marBottom w:val="0"/>
      <w:divBdr>
        <w:top w:val="none" w:sz="0" w:space="0" w:color="auto"/>
        <w:left w:val="none" w:sz="0" w:space="0" w:color="auto"/>
        <w:bottom w:val="none" w:sz="0" w:space="0" w:color="auto"/>
        <w:right w:val="none" w:sz="0" w:space="0" w:color="auto"/>
      </w:divBdr>
    </w:div>
    <w:div w:id="1370060251">
      <w:bodyDiv w:val="1"/>
      <w:marLeft w:val="0"/>
      <w:marRight w:val="0"/>
      <w:marTop w:val="0"/>
      <w:marBottom w:val="0"/>
      <w:divBdr>
        <w:top w:val="none" w:sz="0" w:space="0" w:color="auto"/>
        <w:left w:val="none" w:sz="0" w:space="0" w:color="auto"/>
        <w:bottom w:val="none" w:sz="0" w:space="0" w:color="auto"/>
        <w:right w:val="none" w:sz="0" w:space="0" w:color="auto"/>
      </w:divBdr>
    </w:div>
    <w:div w:id="1711800322">
      <w:bodyDiv w:val="1"/>
      <w:marLeft w:val="0"/>
      <w:marRight w:val="0"/>
      <w:marTop w:val="0"/>
      <w:marBottom w:val="0"/>
      <w:divBdr>
        <w:top w:val="none" w:sz="0" w:space="0" w:color="auto"/>
        <w:left w:val="none" w:sz="0" w:space="0" w:color="auto"/>
        <w:bottom w:val="none" w:sz="0" w:space="0" w:color="auto"/>
        <w:right w:val="none" w:sz="0" w:space="0" w:color="auto"/>
      </w:divBdr>
    </w:div>
    <w:div w:id="196793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ooks.google.com.co/books?id=EwdyaBTzhGcC&amp;printsec=frontcover&amp;dq=stanislavsky&amp;hl=es&amp;ei=FaxdTt7WFYOitgeuqpTBAw&amp;sa=X&amp;oi=book_result&amp;ct=result&amp;resnum=2&amp;ved=0CC0Q6AEwAQ" TargetMode="External"/><Relationship Id="rId5" Type="http://schemas.openxmlformats.org/officeDocument/2006/relationships/footnotes" Target="footnotes.xml"/><Relationship Id="rId10" Type="http://schemas.openxmlformats.org/officeDocument/2006/relationships/hyperlink" Target="http://books.google.com.co/books?hl=es&amp;lr=&amp;id=gaPaqint1gYC&amp;oi=fnd&amp;pg=PA9&amp;dq=maria+osipovna&amp;ots=v3HxUUZZ_A&amp;sig=aZoOrjwUSgPvIgOkkYoEOtBrGrU" TargetMode="External"/><Relationship Id="rId4" Type="http://schemas.openxmlformats.org/officeDocument/2006/relationships/webSettings" Target="webSettings.xml"/><Relationship Id="rId9" Type="http://schemas.openxmlformats.org/officeDocument/2006/relationships/hyperlink" Target="http://books.google.com.co/books?hl=es&amp;lr=&amp;id=KxKdDMctrfUC&amp;oi=fnd&amp;pg=PA7&amp;dq=maria+osipovna&amp;ots=2VMDM4-nFO&amp;sig=0138WYEPPydW71o5F1OPzsF0HLY"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1739</Words>
  <Characters>9916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Usuario de Windows</cp:lastModifiedBy>
  <cp:revision>2</cp:revision>
  <cp:lastPrinted>2014-09-29T23:21:00Z</cp:lastPrinted>
  <dcterms:created xsi:type="dcterms:W3CDTF">2021-04-20T00:17:00Z</dcterms:created>
  <dcterms:modified xsi:type="dcterms:W3CDTF">2021-04-20T00:17:00Z</dcterms:modified>
</cp:coreProperties>
</file>