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Y="-7"/>
        <w:tblW w:w="9606" w:type="dxa"/>
        <w:tblLayout w:type="fixed"/>
        <w:tblLook w:val="04A0" w:firstRow="1" w:lastRow="0" w:firstColumn="1" w:lastColumn="0" w:noHBand="0" w:noVBand="1"/>
      </w:tblPr>
      <w:tblGrid>
        <w:gridCol w:w="1560"/>
        <w:gridCol w:w="8046"/>
      </w:tblGrid>
      <w:tr w:rsidR="00621A88" w:rsidRPr="00461A70" w14:paraId="70D27B0E" w14:textId="77777777" w:rsidTr="00582762">
        <w:trPr>
          <w:trHeight w:val="2121"/>
        </w:trPr>
        <w:tc>
          <w:tcPr>
            <w:tcW w:w="1560" w:type="dxa"/>
            <w:vAlign w:val="center"/>
          </w:tcPr>
          <w:p w14:paraId="3E79DC1C" w14:textId="77777777" w:rsidR="00621A88" w:rsidRPr="00461A70" w:rsidRDefault="00FC6764" w:rsidP="0011649C">
            <w:pPr>
              <w:rPr>
                <w:rFonts w:ascii="Arial" w:hAnsi="Arial" w:cs="Arial"/>
                <w:b/>
                <w:sz w:val="22"/>
                <w:szCs w:val="22"/>
              </w:rPr>
            </w:pPr>
            <w:r>
              <w:rPr>
                <w:rFonts w:ascii="Arial" w:hAnsi="Arial" w:cs="Arial"/>
                <w:noProof/>
                <w:sz w:val="22"/>
                <w:szCs w:val="22"/>
              </w:rPr>
              <w:object w:dxaOrig="1440" w:dyaOrig="1440" w14:anchorId="2183F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8" o:title=""/>
                  <w10:wrap type="topAndBottom"/>
                </v:shape>
                <o:OLEObject Type="Embed" ProgID="PBrush" ShapeID="_x0000_s1033" DrawAspect="Content" ObjectID="_1680452851" r:id="rId9"/>
              </w:object>
            </w:r>
            <w:r w:rsidR="00621A88" w:rsidRPr="00461A70">
              <w:rPr>
                <w:rFonts w:ascii="Arial" w:hAnsi="Arial" w:cs="Arial"/>
                <w:bCs/>
                <w:sz w:val="22"/>
                <w:szCs w:val="22"/>
              </w:rPr>
              <w:br w:type="page"/>
            </w:r>
          </w:p>
        </w:tc>
        <w:tc>
          <w:tcPr>
            <w:tcW w:w="8046" w:type="dxa"/>
            <w:vAlign w:val="center"/>
          </w:tcPr>
          <w:p w14:paraId="15EEDDCB" w14:textId="77777777" w:rsidR="00621A88" w:rsidRPr="00461A70" w:rsidRDefault="00621A88" w:rsidP="0011649C">
            <w:pPr>
              <w:pStyle w:val="Ttulo1"/>
              <w:tabs>
                <w:tab w:val="clear" w:pos="432"/>
              </w:tabs>
              <w:spacing w:line="240" w:lineRule="auto"/>
              <w:ind w:left="0" w:firstLine="0"/>
              <w:jc w:val="center"/>
              <w:outlineLvl w:val="0"/>
              <w:rPr>
                <w:rFonts w:cs="Arial"/>
                <w:sz w:val="22"/>
                <w:szCs w:val="22"/>
              </w:rPr>
            </w:pPr>
            <w:r w:rsidRPr="00461A70">
              <w:rPr>
                <w:rFonts w:cs="Arial"/>
                <w:sz w:val="22"/>
                <w:szCs w:val="22"/>
              </w:rPr>
              <w:t>UNIVERSIDAD DISTRITAL FRANCISCO JOSÉ DE CALDAS</w:t>
            </w:r>
          </w:p>
          <w:p w14:paraId="07BF77E3" w14:textId="77777777" w:rsidR="00621A88" w:rsidRPr="00461A70" w:rsidRDefault="00621A88" w:rsidP="0011649C">
            <w:pPr>
              <w:pStyle w:val="Ttulo2"/>
              <w:tabs>
                <w:tab w:val="clear" w:pos="576"/>
              </w:tabs>
              <w:spacing w:line="240" w:lineRule="auto"/>
              <w:ind w:left="0" w:firstLine="0"/>
              <w:jc w:val="center"/>
              <w:outlineLvl w:val="1"/>
              <w:rPr>
                <w:rFonts w:cs="Arial"/>
                <w:sz w:val="22"/>
                <w:szCs w:val="22"/>
              </w:rPr>
            </w:pPr>
            <w:r w:rsidRPr="00461A70">
              <w:rPr>
                <w:rFonts w:cs="Arial"/>
                <w:sz w:val="22"/>
                <w:szCs w:val="22"/>
              </w:rPr>
              <w:t>FACULTAD de artes-asab</w:t>
            </w:r>
          </w:p>
          <w:p w14:paraId="5766E959" w14:textId="77777777" w:rsidR="00621A88" w:rsidRPr="00621A88" w:rsidRDefault="00621A88" w:rsidP="0011649C">
            <w:pPr>
              <w:jc w:val="center"/>
              <w:rPr>
                <w:rFonts w:ascii="Arial" w:hAnsi="Arial" w:cs="Arial"/>
                <w:sz w:val="22"/>
                <w:szCs w:val="22"/>
                <w:lang w:val="es-ES_tradnl" w:eastAsia="es-MX"/>
              </w:rPr>
            </w:pPr>
            <w:r w:rsidRPr="00621A88">
              <w:rPr>
                <w:rFonts w:ascii="Arial" w:hAnsi="Arial" w:cs="Arial"/>
                <w:b/>
                <w:sz w:val="22"/>
                <w:szCs w:val="22"/>
              </w:rPr>
              <w:t>PROYECTO CURRICULAR ARTES ESCÉNICAS</w:t>
            </w:r>
          </w:p>
          <w:p w14:paraId="2212E9C7" w14:textId="77777777" w:rsidR="00621A88" w:rsidRPr="00461A70" w:rsidRDefault="00621A88" w:rsidP="0011649C">
            <w:pPr>
              <w:jc w:val="center"/>
              <w:rPr>
                <w:rFonts w:ascii="Arial" w:hAnsi="Arial" w:cs="Arial"/>
                <w:w w:val="200"/>
                <w:sz w:val="22"/>
                <w:szCs w:val="22"/>
              </w:rPr>
            </w:pPr>
          </w:p>
          <w:p w14:paraId="38BE1FB0" w14:textId="391DDFBD" w:rsidR="00621A88" w:rsidRPr="00461A70" w:rsidRDefault="00621A88" w:rsidP="00621A88">
            <w:pPr>
              <w:jc w:val="center"/>
              <w:rPr>
                <w:rFonts w:ascii="Arial" w:hAnsi="Arial" w:cs="Arial"/>
                <w:sz w:val="22"/>
                <w:szCs w:val="22"/>
              </w:rPr>
            </w:pPr>
            <w:r w:rsidRPr="00461A70">
              <w:rPr>
                <w:rFonts w:ascii="Arial" w:hAnsi="Arial" w:cs="Arial"/>
                <w:w w:val="200"/>
                <w:sz w:val="22"/>
                <w:szCs w:val="22"/>
              </w:rPr>
              <w:t>SYLLABUS</w:t>
            </w:r>
          </w:p>
        </w:tc>
      </w:tr>
      <w:tr w:rsidR="003D44FD" w:rsidRPr="00461A70" w14:paraId="67CF6514" w14:textId="77777777" w:rsidTr="00E51794">
        <w:trPr>
          <w:trHeight w:val="647"/>
        </w:trPr>
        <w:tc>
          <w:tcPr>
            <w:tcW w:w="9606" w:type="dxa"/>
            <w:gridSpan w:val="2"/>
            <w:vAlign w:val="center"/>
          </w:tcPr>
          <w:p w14:paraId="55C7A9F1" w14:textId="77777777" w:rsidR="003D44FD" w:rsidRPr="00461A70" w:rsidRDefault="003D44FD" w:rsidP="0011649C">
            <w:pPr>
              <w:pStyle w:val="Prrafodelista"/>
              <w:numPr>
                <w:ilvl w:val="0"/>
                <w:numId w:val="8"/>
              </w:numPr>
              <w:rPr>
                <w:rFonts w:ascii="Arial" w:hAnsi="Arial" w:cs="Arial"/>
                <w:b/>
                <w:sz w:val="22"/>
                <w:szCs w:val="22"/>
              </w:rPr>
            </w:pPr>
            <w:r w:rsidRPr="00461A70">
              <w:rPr>
                <w:rFonts w:ascii="Arial" w:hAnsi="Arial" w:cs="Arial"/>
                <w:b/>
                <w:sz w:val="22"/>
                <w:szCs w:val="22"/>
              </w:rPr>
              <w:t>IDENTIFICACIÓN DEL ESPACIO ACADÉMICO</w:t>
            </w:r>
          </w:p>
        </w:tc>
      </w:tr>
      <w:tr w:rsidR="003D44FD" w:rsidRPr="00461A70" w14:paraId="4AB7190F" w14:textId="77777777" w:rsidTr="00E51794">
        <w:trPr>
          <w:trHeight w:val="647"/>
        </w:trPr>
        <w:tc>
          <w:tcPr>
            <w:tcW w:w="9606" w:type="dxa"/>
            <w:gridSpan w:val="2"/>
            <w:vAlign w:val="center"/>
          </w:tcPr>
          <w:p w14:paraId="1A65AB00" w14:textId="77777777" w:rsidR="003D44FD" w:rsidRPr="00461A70" w:rsidRDefault="003D44FD" w:rsidP="0011649C">
            <w:pPr>
              <w:ind w:left="214"/>
              <w:rPr>
                <w:rFonts w:ascii="Arial" w:hAnsi="Arial" w:cs="Arial"/>
                <w:b/>
                <w:sz w:val="22"/>
                <w:szCs w:val="22"/>
              </w:rPr>
            </w:pPr>
          </w:p>
          <w:p w14:paraId="1E97A86D" w14:textId="77777777" w:rsidR="00F8072E" w:rsidRDefault="00836363" w:rsidP="00F8072E">
            <w:pPr>
              <w:spacing w:line="360" w:lineRule="auto"/>
              <w:ind w:left="567"/>
              <w:rPr>
                <w:rFonts w:ascii="Arial" w:hAnsi="Arial" w:cs="Arial"/>
                <w:b/>
                <w:sz w:val="22"/>
                <w:szCs w:val="22"/>
              </w:rPr>
            </w:pPr>
            <w:r w:rsidRPr="00461A70">
              <w:rPr>
                <w:rFonts w:ascii="Arial" w:hAnsi="Arial" w:cs="Arial"/>
                <w:b/>
                <w:sz w:val="22"/>
                <w:szCs w:val="22"/>
              </w:rPr>
              <w:t>A</w:t>
            </w:r>
            <w:r w:rsidR="003D44FD" w:rsidRPr="00461A70">
              <w:rPr>
                <w:rFonts w:ascii="Arial" w:hAnsi="Arial" w:cs="Arial"/>
                <w:b/>
                <w:sz w:val="22"/>
                <w:szCs w:val="22"/>
              </w:rPr>
              <w:t xml:space="preserve">signatura    </w:t>
            </w:r>
            <w:r w:rsidRPr="00461A70">
              <w:rPr>
                <w:rFonts w:ascii="Arial" w:hAnsi="Arial" w:cs="Arial"/>
                <w:b/>
                <w:sz w:val="22"/>
                <w:szCs w:val="22"/>
              </w:rPr>
              <w:t>X</w:t>
            </w:r>
            <w:r w:rsidR="003D44FD" w:rsidRPr="00461A70">
              <w:rPr>
                <w:rFonts w:ascii="Arial" w:hAnsi="Arial" w:cs="Arial"/>
                <w:b/>
                <w:sz w:val="22"/>
                <w:szCs w:val="22"/>
              </w:rPr>
              <w:t xml:space="preserve">                                    Cátedra                                Grupo de Trabajo</w:t>
            </w:r>
          </w:p>
          <w:p w14:paraId="6F5D4AA8" w14:textId="6905FAA0" w:rsidR="002561E4" w:rsidRDefault="002561E4" w:rsidP="00F8072E">
            <w:pPr>
              <w:spacing w:line="360" w:lineRule="auto"/>
              <w:ind w:left="567"/>
              <w:rPr>
                <w:rFonts w:ascii="Arial" w:hAnsi="Arial" w:cs="Arial"/>
                <w:b/>
                <w:sz w:val="22"/>
                <w:szCs w:val="22"/>
              </w:rPr>
            </w:pPr>
            <w:r w:rsidRPr="008D05E7">
              <w:rPr>
                <w:rFonts w:ascii="Arial" w:hAnsi="Arial" w:cs="Arial"/>
                <w:b/>
                <w:sz w:val="22"/>
                <w:szCs w:val="22"/>
              </w:rPr>
              <w:t>PLAN DE ESTUDIOS EN CRÉDITOS NÚMERO 311 y 312</w:t>
            </w:r>
          </w:p>
          <w:p w14:paraId="68F688D5" w14:textId="77777777" w:rsidR="00F8072E" w:rsidRDefault="003D44FD" w:rsidP="00F8072E">
            <w:pPr>
              <w:spacing w:line="360" w:lineRule="auto"/>
              <w:ind w:left="567"/>
              <w:rPr>
                <w:rFonts w:ascii="Arial" w:hAnsi="Arial" w:cs="Arial"/>
                <w:b/>
                <w:sz w:val="22"/>
                <w:szCs w:val="22"/>
              </w:rPr>
            </w:pPr>
            <w:r w:rsidRPr="00461A70">
              <w:rPr>
                <w:rFonts w:ascii="Arial" w:hAnsi="Arial" w:cs="Arial"/>
                <w:b/>
                <w:sz w:val="22"/>
                <w:szCs w:val="22"/>
              </w:rPr>
              <w:t xml:space="preserve">NOMBRE: </w:t>
            </w:r>
            <w:r w:rsidR="00461A70" w:rsidRPr="00461A70">
              <w:rPr>
                <w:rFonts w:ascii="Arial" w:hAnsi="Arial" w:cs="Arial"/>
                <w:b/>
                <w:sz w:val="22"/>
                <w:szCs w:val="22"/>
              </w:rPr>
              <w:t>TRABAJO DE GRADO 1</w:t>
            </w:r>
            <w:r w:rsidR="00836363" w:rsidRPr="00461A70">
              <w:rPr>
                <w:rFonts w:ascii="Arial" w:hAnsi="Arial" w:cs="Arial"/>
                <w:b/>
                <w:sz w:val="22"/>
                <w:szCs w:val="22"/>
              </w:rPr>
              <w:t xml:space="preserve">        </w:t>
            </w:r>
            <w:r w:rsidR="002C4F66" w:rsidRPr="00461A70">
              <w:rPr>
                <w:rFonts w:ascii="Arial" w:hAnsi="Arial" w:cs="Arial"/>
                <w:b/>
                <w:sz w:val="22"/>
                <w:szCs w:val="22"/>
              </w:rPr>
              <w:t xml:space="preserve"> </w:t>
            </w:r>
            <w:r w:rsidR="00461A70" w:rsidRPr="00461A70">
              <w:rPr>
                <w:rFonts w:ascii="Arial" w:hAnsi="Arial" w:cs="Arial"/>
                <w:b/>
                <w:sz w:val="22"/>
                <w:szCs w:val="22"/>
              </w:rPr>
              <w:t xml:space="preserve">       </w:t>
            </w:r>
            <w:r w:rsidRPr="00461A70">
              <w:rPr>
                <w:rFonts w:ascii="Arial" w:hAnsi="Arial" w:cs="Arial"/>
                <w:b/>
                <w:sz w:val="22"/>
                <w:szCs w:val="22"/>
              </w:rPr>
              <w:t>CÓDIGO:</w:t>
            </w:r>
            <w:r w:rsidR="002C4F66" w:rsidRPr="00461A70">
              <w:rPr>
                <w:rFonts w:ascii="Arial" w:hAnsi="Arial" w:cs="Arial"/>
                <w:b/>
                <w:sz w:val="22"/>
                <w:szCs w:val="22"/>
              </w:rPr>
              <w:t xml:space="preserve">    1404</w:t>
            </w:r>
            <w:r w:rsidR="00461A70" w:rsidRPr="00461A70">
              <w:rPr>
                <w:rFonts w:ascii="Arial" w:hAnsi="Arial" w:cs="Arial"/>
                <w:b/>
                <w:sz w:val="22"/>
                <w:szCs w:val="22"/>
              </w:rPr>
              <w:t>9</w:t>
            </w:r>
            <w:r w:rsidRPr="00461A70">
              <w:rPr>
                <w:rFonts w:ascii="Arial" w:hAnsi="Arial" w:cs="Arial"/>
                <w:b/>
                <w:sz w:val="22"/>
                <w:szCs w:val="22"/>
                <w:u w:val="single"/>
              </w:rPr>
              <w:t xml:space="preserve"> </w:t>
            </w:r>
            <w:r w:rsidRPr="00461A70">
              <w:rPr>
                <w:rFonts w:ascii="Arial" w:hAnsi="Arial" w:cs="Arial"/>
                <w:b/>
                <w:sz w:val="22"/>
                <w:szCs w:val="22"/>
              </w:rPr>
              <w:t xml:space="preserve"> </w:t>
            </w:r>
          </w:p>
          <w:p w14:paraId="7D6565E0" w14:textId="77777777" w:rsidR="00F8072E" w:rsidRDefault="002C4F66" w:rsidP="00F8072E">
            <w:pPr>
              <w:spacing w:line="360" w:lineRule="auto"/>
              <w:ind w:left="567"/>
              <w:rPr>
                <w:rFonts w:ascii="Arial" w:hAnsi="Arial" w:cs="Arial"/>
                <w:b/>
                <w:sz w:val="22"/>
                <w:szCs w:val="22"/>
              </w:rPr>
            </w:pPr>
            <w:r w:rsidRPr="00461A70">
              <w:rPr>
                <w:rFonts w:ascii="Arial" w:hAnsi="Arial" w:cs="Arial"/>
                <w:b/>
                <w:sz w:val="22"/>
                <w:szCs w:val="22"/>
              </w:rPr>
              <w:t>Á</w:t>
            </w:r>
            <w:r w:rsidR="003D44FD" w:rsidRPr="00461A70">
              <w:rPr>
                <w:rFonts w:ascii="Arial" w:hAnsi="Arial" w:cs="Arial"/>
                <w:b/>
                <w:sz w:val="22"/>
                <w:szCs w:val="22"/>
              </w:rPr>
              <w:t>REA</w:t>
            </w:r>
            <w:r w:rsidRPr="00461A70">
              <w:rPr>
                <w:rFonts w:ascii="Arial" w:hAnsi="Arial" w:cs="Arial"/>
                <w:b/>
                <w:sz w:val="22"/>
                <w:szCs w:val="22"/>
              </w:rPr>
              <w:t xml:space="preserve">: FORMACIÓN PROFESIONAL       </w:t>
            </w:r>
            <w:r w:rsidR="003D44FD" w:rsidRPr="00461A70">
              <w:rPr>
                <w:rFonts w:ascii="Arial" w:hAnsi="Arial" w:cs="Arial"/>
                <w:b/>
                <w:sz w:val="22"/>
                <w:szCs w:val="22"/>
              </w:rPr>
              <w:t xml:space="preserve"> </w:t>
            </w:r>
            <w:r w:rsidR="00836363" w:rsidRPr="00461A70">
              <w:rPr>
                <w:rFonts w:ascii="Arial" w:hAnsi="Arial" w:cs="Arial"/>
                <w:b/>
                <w:sz w:val="22"/>
                <w:szCs w:val="22"/>
              </w:rPr>
              <w:t xml:space="preserve">          </w:t>
            </w:r>
            <w:r w:rsidR="003D44FD" w:rsidRPr="00461A70">
              <w:rPr>
                <w:rFonts w:ascii="Arial" w:hAnsi="Arial" w:cs="Arial"/>
                <w:b/>
                <w:sz w:val="22"/>
                <w:szCs w:val="22"/>
              </w:rPr>
              <w:t>COMPONENTE:</w:t>
            </w:r>
            <w:r w:rsidR="00B1515C" w:rsidRPr="00461A70">
              <w:rPr>
                <w:rFonts w:ascii="Arial" w:hAnsi="Arial" w:cs="Arial"/>
                <w:b/>
                <w:sz w:val="22"/>
                <w:szCs w:val="22"/>
              </w:rPr>
              <w:t xml:space="preserve"> </w:t>
            </w:r>
            <w:r w:rsidRPr="00461A70">
              <w:rPr>
                <w:rFonts w:ascii="Arial" w:hAnsi="Arial" w:cs="Arial"/>
                <w:b/>
                <w:sz w:val="22"/>
                <w:szCs w:val="22"/>
              </w:rPr>
              <w:t>PROFUNDIZACIÓN-COMPLEMENTACIÓN</w:t>
            </w:r>
          </w:p>
          <w:p w14:paraId="17570D85" w14:textId="7BD7271B" w:rsidR="00F8072E" w:rsidRDefault="003D44FD" w:rsidP="00F8072E">
            <w:pPr>
              <w:spacing w:line="360" w:lineRule="auto"/>
              <w:ind w:left="567"/>
              <w:rPr>
                <w:rFonts w:ascii="Arial" w:hAnsi="Arial" w:cs="Arial"/>
                <w:b/>
                <w:sz w:val="22"/>
                <w:szCs w:val="22"/>
              </w:rPr>
            </w:pPr>
            <w:r w:rsidRPr="00461A70">
              <w:rPr>
                <w:rFonts w:ascii="Arial" w:hAnsi="Arial" w:cs="Arial"/>
                <w:b/>
                <w:sz w:val="22"/>
                <w:szCs w:val="22"/>
              </w:rPr>
              <w:t>Nº DE CRÉDITOS:</w:t>
            </w:r>
            <w:r w:rsidR="00461A70" w:rsidRPr="00461A70">
              <w:rPr>
                <w:rFonts w:ascii="Arial" w:hAnsi="Arial" w:cs="Arial"/>
                <w:b/>
                <w:sz w:val="22"/>
                <w:szCs w:val="22"/>
              </w:rPr>
              <w:t xml:space="preserve"> 2</w:t>
            </w:r>
            <w:r w:rsidR="002C4F66" w:rsidRPr="00461A70">
              <w:rPr>
                <w:rFonts w:ascii="Arial" w:hAnsi="Arial" w:cs="Arial"/>
                <w:b/>
                <w:sz w:val="22"/>
                <w:szCs w:val="22"/>
              </w:rPr>
              <w:t xml:space="preserve">                                 </w:t>
            </w:r>
            <w:r w:rsidR="00836363" w:rsidRPr="00461A70">
              <w:rPr>
                <w:rFonts w:ascii="Arial" w:hAnsi="Arial" w:cs="Arial"/>
                <w:b/>
                <w:sz w:val="22"/>
                <w:szCs w:val="22"/>
              </w:rPr>
              <w:t xml:space="preserve">             </w:t>
            </w:r>
            <w:r w:rsidRPr="00461A70">
              <w:rPr>
                <w:rFonts w:ascii="Arial" w:hAnsi="Arial" w:cs="Arial"/>
                <w:b/>
                <w:sz w:val="22"/>
                <w:szCs w:val="22"/>
              </w:rPr>
              <w:t xml:space="preserve">HTD: </w:t>
            </w:r>
            <w:r w:rsidR="00461A70" w:rsidRPr="00461A70">
              <w:rPr>
                <w:rFonts w:ascii="Arial" w:hAnsi="Arial" w:cs="Arial"/>
                <w:b/>
                <w:sz w:val="22"/>
                <w:szCs w:val="22"/>
              </w:rPr>
              <w:t xml:space="preserve"> </w:t>
            </w:r>
            <w:r w:rsidR="001C4B29">
              <w:rPr>
                <w:rFonts w:ascii="Arial" w:hAnsi="Arial" w:cs="Arial"/>
                <w:b/>
                <w:sz w:val="22"/>
                <w:szCs w:val="22"/>
              </w:rPr>
              <w:t>0</w:t>
            </w:r>
            <w:r w:rsidRPr="00461A70">
              <w:rPr>
                <w:rFonts w:ascii="Arial" w:hAnsi="Arial" w:cs="Arial"/>
                <w:b/>
                <w:sz w:val="22"/>
                <w:szCs w:val="22"/>
              </w:rPr>
              <w:t xml:space="preserve"> </w:t>
            </w:r>
            <w:r w:rsidR="002C4F66" w:rsidRPr="00461A70">
              <w:rPr>
                <w:rFonts w:ascii="Arial" w:hAnsi="Arial" w:cs="Arial"/>
                <w:b/>
                <w:sz w:val="22"/>
                <w:szCs w:val="22"/>
              </w:rPr>
              <w:t xml:space="preserve">   </w:t>
            </w:r>
            <w:r w:rsidRPr="00461A70">
              <w:rPr>
                <w:rFonts w:ascii="Arial" w:hAnsi="Arial" w:cs="Arial"/>
                <w:b/>
                <w:sz w:val="22"/>
                <w:szCs w:val="22"/>
              </w:rPr>
              <w:t>HTC:</w:t>
            </w:r>
            <w:r w:rsidR="002C4F66" w:rsidRPr="00461A70">
              <w:rPr>
                <w:rFonts w:ascii="Arial" w:hAnsi="Arial" w:cs="Arial"/>
                <w:b/>
                <w:sz w:val="22"/>
                <w:szCs w:val="22"/>
              </w:rPr>
              <w:t xml:space="preserve">  </w:t>
            </w:r>
            <w:r w:rsidR="001C4B29">
              <w:rPr>
                <w:rFonts w:ascii="Arial" w:hAnsi="Arial" w:cs="Arial"/>
                <w:b/>
                <w:sz w:val="22"/>
                <w:szCs w:val="22"/>
              </w:rPr>
              <w:t>0</w:t>
            </w:r>
            <w:r w:rsidRPr="00461A70">
              <w:rPr>
                <w:rFonts w:ascii="Arial" w:hAnsi="Arial" w:cs="Arial"/>
                <w:b/>
                <w:sz w:val="22"/>
                <w:szCs w:val="22"/>
              </w:rPr>
              <w:t xml:space="preserve"> </w:t>
            </w:r>
            <w:r w:rsidR="002C4F66" w:rsidRPr="00461A70">
              <w:rPr>
                <w:rFonts w:ascii="Arial" w:hAnsi="Arial" w:cs="Arial"/>
                <w:b/>
                <w:sz w:val="22"/>
                <w:szCs w:val="22"/>
              </w:rPr>
              <w:t xml:space="preserve">        </w:t>
            </w:r>
            <w:r w:rsidRPr="00461A70">
              <w:rPr>
                <w:rFonts w:ascii="Arial" w:hAnsi="Arial" w:cs="Arial"/>
                <w:b/>
                <w:sz w:val="22"/>
                <w:szCs w:val="22"/>
              </w:rPr>
              <w:t xml:space="preserve">HTA: </w:t>
            </w:r>
            <w:r w:rsidR="002C4F66" w:rsidRPr="00461A70">
              <w:rPr>
                <w:rFonts w:ascii="Arial" w:hAnsi="Arial" w:cs="Arial"/>
                <w:b/>
                <w:sz w:val="22"/>
                <w:szCs w:val="22"/>
              </w:rPr>
              <w:t xml:space="preserve">  </w:t>
            </w:r>
            <w:r w:rsidR="001C4B29">
              <w:rPr>
                <w:rFonts w:ascii="Arial" w:hAnsi="Arial" w:cs="Arial"/>
                <w:b/>
                <w:sz w:val="22"/>
                <w:szCs w:val="22"/>
              </w:rPr>
              <w:t>6</w:t>
            </w:r>
          </w:p>
          <w:p w14:paraId="6A47F08C" w14:textId="7E64FC64" w:rsidR="00F8072E" w:rsidRDefault="00F8072E" w:rsidP="00F8072E">
            <w:pPr>
              <w:spacing w:line="360" w:lineRule="auto"/>
              <w:ind w:left="567"/>
              <w:rPr>
                <w:rFonts w:ascii="Arial" w:hAnsi="Arial" w:cs="Arial"/>
                <w:b/>
                <w:sz w:val="22"/>
                <w:szCs w:val="22"/>
              </w:rPr>
            </w:pPr>
            <w:r w:rsidRPr="00461A70">
              <w:rPr>
                <w:rFonts w:ascii="Arial" w:hAnsi="Arial" w:cs="Arial"/>
                <w:b/>
                <w:sz w:val="22"/>
                <w:szCs w:val="22"/>
              </w:rPr>
              <w:t>Nº DE</w:t>
            </w:r>
            <w:r w:rsidR="003D44FD" w:rsidRPr="00461A70">
              <w:rPr>
                <w:rFonts w:ascii="Arial" w:hAnsi="Arial" w:cs="Arial"/>
                <w:b/>
                <w:sz w:val="22"/>
                <w:szCs w:val="22"/>
              </w:rPr>
              <w:t xml:space="preserve"> ESTUDIANTES</w:t>
            </w:r>
            <w:r w:rsidR="00D40037">
              <w:rPr>
                <w:rFonts w:ascii="Arial" w:hAnsi="Arial" w:cs="Arial"/>
                <w:b/>
                <w:sz w:val="22"/>
                <w:szCs w:val="22"/>
              </w:rPr>
              <w:t>: 1</w:t>
            </w:r>
            <w:r w:rsidR="00E96163">
              <w:rPr>
                <w:rFonts w:ascii="Arial" w:hAnsi="Arial" w:cs="Arial"/>
                <w:b/>
                <w:sz w:val="22"/>
                <w:szCs w:val="22"/>
              </w:rPr>
              <w:t xml:space="preserve"> (</w:t>
            </w:r>
            <w:bookmarkStart w:id="0" w:name="_GoBack"/>
            <w:bookmarkEnd w:id="0"/>
            <w:r w:rsidR="00E96163">
              <w:rPr>
                <w:rFonts w:ascii="Arial" w:hAnsi="Arial" w:cs="Arial"/>
                <w:b/>
                <w:sz w:val="22"/>
                <w:szCs w:val="22"/>
              </w:rPr>
              <w:t>1 hora semanal por cada estudiante).</w:t>
            </w:r>
          </w:p>
          <w:p w14:paraId="1495B86F" w14:textId="0CD77858" w:rsidR="003D44FD" w:rsidRPr="00F8072E" w:rsidRDefault="0044145F" w:rsidP="00F8072E">
            <w:pPr>
              <w:spacing w:line="360" w:lineRule="auto"/>
              <w:ind w:left="567"/>
              <w:rPr>
                <w:rFonts w:ascii="Arial" w:hAnsi="Arial" w:cs="Arial"/>
                <w:b/>
                <w:sz w:val="21"/>
                <w:szCs w:val="22"/>
              </w:rPr>
            </w:pPr>
            <w:r w:rsidRPr="00F8072E">
              <w:rPr>
                <w:rFonts w:ascii="Arial" w:hAnsi="Arial" w:cs="Arial"/>
                <w:sz w:val="18"/>
                <w:szCs w:val="22"/>
              </w:rPr>
              <w:t xml:space="preserve">Obligatorio </w:t>
            </w:r>
            <w:r w:rsidR="00F8072E" w:rsidRPr="00F8072E">
              <w:rPr>
                <w:rFonts w:ascii="Arial" w:hAnsi="Arial" w:cs="Arial"/>
                <w:sz w:val="18"/>
                <w:szCs w:val="22"/>
              </w:rPr>
              <w:t>Básico X</w:t>
            </w:r>
            <w:r w:rsidR="003D44FD" w:rsidRPr="00F8072E">
              <w:rPr>
                <w:rFonts w:ascii="Arial" w:hAnsi="Arial" w:cs="Arial"/>
                <w:sz w:val="18"/>
                <w:szCs w:val="22"/>
              </w:rPr>
              <w:t xml:space="preserve">     </w:t>
            </w:r>
            <w:r w:rsidR="00F8072E" w:rsidRPr="00F8072E">
              <w:rPr>
                <w:rFonts w:ascii="Arial" w:hAnsi="Arial" w:cs="Arial"/>
                <w:sz w:val="18"/>
                <w:szCs w:val="22"/>
              </w:rPr>
              <w:t>Obligatorio Complementario</w:t>
            </w:r>
            <w:r w:rsidR="002C4F66" w:rsidRPr="00F8072E">
              <w:rPr>
                <w:rFonts w:ascii="Arial" w:hAnsi="Arial" w:cs="Arial"/>
                <w:sz w:val="18"/>
                <w:szCs w:val="22"/>
              </w:rPr>
              <w:t xml:space="preserve">           </w:t>
            </w:r>
            <w:r w:rsidR="003D44FD" w:rsidRPr="00F8072E">
              <w:rPr>
                <w:rFonts w:ascii="Arial" w:hAnsi="Arial" w:cs="Arial"/>
                <w:sz w:val="18"/>
                <w:szCs w:val="22"/>
              </w:rPr>
              <w:t>Electivo Intrínseco          Electivo Extrínseco</w:t>
            </w:r>
          </w:p>
          <w:p w14:paraId="4ED133A5" w14:textId="77777777" w:rsidR="00874FF0" w:rsidRPr="00461A70" w:rsidRDefault="00874FF0" w:rsidP="0011649C">
            <w:pPr>
              <w:rPr>
                <w:rFonts w:ascii="Arial" w:hAnsi="Arial" w:cs="Arial"/>
                <w:b/>
                <w:sz w:val="22"/>
                <w:szCs w:val="22"/>
              </w:rPr>
            </w:pPr>
          </w:p>
        </w:tc>
      </w:tr>
      <w:tr w:rsidR="003D44FD" w:rsidRPr="00461A70" w14:paraId="2942B86C" w14:textId="77777777" w:rsidTr="00E51794">
        <w:trPr>
          <w:trHeight w:val="647"/>
        </w:trPr>
        <w:tc>
          <w:tcPr>
            <w:tcW w:w="9606" w:type="dxa"/>
            <w:gridSpan w:val="2"/>
            <w:vAlign w:val="center"/>
          </w:tcPr>
          <w:p w14:paraId="6D491F4D" w14:textId="77777777" w:rsidR="003D44FD" w:rsidRPr="00461A70" w:rsidRDefault="003D44FD" w:rsidP="0011649C">
            <w:pPr>
              <w:pStyle w:val="Prrafodelista"/>
              <w:numPr>
                <w:ilvl w:val="0"/>
                <w:numId w:val="8"/>
              </w:numPr>
              <w:rPr>
                <w:rFonts w:ascii="Arial" w:hAnsi="Arial" w:cs="Arial"/>
                <w:b/>
                <w:noProof/>
                <w:sz w:val="22"/>
                <w:szCs w:val="22"/>
              </w:rPr>
            </w:pPr>
            <w:r w:rsidRPr="00461A70">
              <w:rPr>
                <w:rFonts w:ascii="Arial" w:hAnsi="Arial" w:cs="Arial"/>
                <w:b/>
                <w:noProof/>
                <w:sz w:val="22"/>
                <w:szCs w:val="22"/>
              </w:rPr>
              <w:t>CATEGORÍAS  METODOLÓGICAS</w:t>
            </w:r>
          </w:p>
        </w:tc>
      </w:tr>
      <w:tr w:rsidR="003D44FD" w:rsidRPr="00461A70" w14:paraId="17C87472" w14:textId="77777777" w:rsidTr="00E51794">
        <w:trPr>
          <w:trHeight w:val="523"/>
        </w:trPr>
        <w:tc>
          <w:tcPr>
            <w:tcW w:w="9606" w:type="dxa"/>
            <w:gridSpan w:val="2"/>
            <w:vAlign w:val="center"/>
          </w:tcPr>
          <w:p w14:paraId="7FA9CCFD" w14:textId="77777777" w:rsidR="003D44FD" w:rsidRPr="00461A70" w:rsidRDefault="003D44FD" w:rsidP="0011649C">
            <w:pPr>
              <w:rPr>
                <w:rFonts w:ascii="Arial" w:hAnsi="Arial" w:cs="Arial"/>
                <w:b/>
                <w:sz w:val="22"/>
                <w:szCs w:val="22"/>
              </w:rPr>
            </w:pPr>
          </w:p>
          <w:p w14:paraId="37F9A214" w14:textId="43ACDE66" w:rsidR="000B7F71" w:rsidRPr="0024573B" w:rsidRDefault="000B7F71" w:rsidP="000B7F71">
            <w:pPr>
              <w:spacing w:line="276" w:lineRule="auto"/>
              <w:ind w:left="567"/>
              <w:rPr>
                <w:rFonts w:ascii="Arial" w:hAnsi="Arial" w:cs="Arial"/>
                <w:b/>
                <w:sz w:val="22"/>
                <w:szCs w:val="22"/>
                <w:lang w:eastAsia="en-US"/>
              </w:rPr>
            </w:pPr>
            <w:r w:rsidRPr="0024573B">
              <w:rPr>
                <w:rFonts w:ascii="Arial" w:hAnsi="Arial" w:cs="Arial"/>
                <w:b/>
                <w:sz w:val="22"/>
                <w:szCs w:val="22"/>
                <w:lang w:eastAsia="en-US"/>
              </w:rPr>
              <w:t>TEÓRICO                        PRÁCTICO X             TEÓRICO-PRÁCTICO</w:t>
            </w:r>
            <w:r>
              <w:rPr>
                <w:rFonts w:ascii="Arial" w:hAnsi="Arial" w:cs="Arial"/>
                <w:b/>
                <w:sz w:val="22"/>
                <w:szCs w:val="22"/>
                <w:lang w:eastAsia="en-US"/>
              </w:rPr>
              <w:t xml:space="preserve"> X</w:t>
            </w:r>
          </w:p>
          <w:p w14:paraId="7ECBA850" w14:textId="77777777" w:rsidR="000B7F71" w:rsidRPr="0024573B" w:rsidRDefault="000B7F71" w:rsidP="000B7F71">
            <w:pPr>
              <w:spacing w:line="276" w:lineRule="auto"/>
              <w:ind w:left="567"/>
              <w:jc w:val="right"/>
              <w:rPr>
                <w:rFonts w:ascii="Arial" w:hAnsi="Arial" w:cs="Arial"/>
                <w:b/>
                <w:sz w:val="22"/>
                <w:szCs w:val="22"/>
                <w:lang w:eastAsia="en-US"/>
              </w:rPr>
            </w:pPr>
          </w:p>
          <w:p w14:paraId="6604F71A" w14:textId="0475DD7D" w:rsidR="000B7F71" w:rsidRPr="0024573B" w:rsidRDefault="000B7F71" w:rsidP="000B7F71">
            <w:pPr>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Cátedra: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sidRPr="0024573B">
              <w:rPr>
                <w:rFonts w:ascii="Arial" w:hAnsi="Arial" w:cs="Arial"/>
                <w:noProof/>
                <w:sz w:val="22"/>
                <w:szCs w:val="22"/>
                <w:lang w:eastAsia="en-US"/>
              </w:rPr>
              <w:t>Ensamble:</w:t>
            </w:r>
            <w:r>
              <w:rPr>
                <w:rFonts w:ascii="Arial" w:hAnsi="Arial" w:cs="Arial"/>
                <w:noProof/>
                <w:sz w:val="22"/>
                <w:szCs w:val="22"/>
                <w:lang w:eastAsia="en-US"/>
              </w:rPr>
              <w:t xml:space="preserve">            </w:t>
            </w:r>
            <w:r w:rsidRPr="0024573B">
              <w:rPr>
                <w:rFonts w:ascii="Arial" w:hAnsi="Arial" w:cs="Arial"/>
                <w:bCs/>
                <w:iCs/>
                <w:sz w:val="22"/>
                <w:szCs w:val="22"/>
                <w:lang w:eastAsia="en-US"/>
              </w:rPr>
              <w:t xml:space="preserve">   Entrenamiento</w:t>
            </w:r>
            <w:r w:rsidRPr="0024573B">
              <w:rPr>
                <w:rFonts w:ascii="Arial" w:hAnsi="Arial" w:cs="Arial"/>
                <w:bCs/>
                <w:i/>
                <w:iCs/>
                <w:sz w:val="22"/>
                <w:szCs w:val="22"/>
                <w:lang w:eastAsia="en-US"/>
              </w:rPr>
              <w:t xml:space="preserve">: </w:t>
            </w:r>
            <w:r>
              <w:rPr>
                <w:rFonts w:ascii="Arial" w:hAnsi="Arial" w:cs="Arial"/>
                <w:bCs/>
                <w:i/>
                <w:iCs/>
                <w:sz w:val="22"/>
                <w:szCs w:val="22"/>
                <w:lang w:eastAsia="en-US"/>
              </w:rPr>
              <w:t xml:space="preserve">         </w:t>
            </w:r>
            <w:r w:rsidRPr="0024573B">
              <w:rPr>
                <w:rFonts w:ascii="Arial" w:hAnsi="Arial" w:cs="Arial"/>
                <w:bCs/>
                <w:iCs/>
                <w:sz w:val="22"/>
                <w:szCs w:val="22"/>
                <w:lang w:eastAsia="en-US"/>
              </w:rPr>
              <w:t xml:space="preserve"> Magistral: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Pr>
                <w:rFonts w:ascii="Arial" w:hAnsi="Arial" w:cs="Arial"/>
                <w:noProof/>
                <w:sz w:val="22"/>
                <w:szCs w:val="22"/>
                <w:lang w:eastAsia="en-US"/>
              </w:rPr>
              <w:t xml:space="preserve">Prácticas: </w:t>
            </w:r>
          </w:p>
          <w:p w14:paraId="67888BF7" w14:textId="77777777" w:rsidR="000B7F71" w:rsidRPr="0024573B" w:rsidRDefault="000B7F71" w:rsidP="000B7F71">
            <w:pPr>
              <w:shd w:val="clear" w:color="auto" w:fill="FFFFFF"/>
              <w:spacing w:line="276" w:lineRule="auto"/>
              <w:ind w:left="567"/>
              <w:rPr>
                <w:rFonts w:ascii="Arial" w:hAnsi="Arial" w:cs="Arial"/>
                <w:bCs/>
                <w:iCs/>
                <w:sz w:val="22"/>
                <w:szCs w:val="22"/>
                <w:lang w:eastAsia="en-US"/>
              </w:rPr>
            </w:pPr>
          </w:p>
          <w:p w14:paraId="7C6E75AB" w14:textId="296A7A7C" w:rsidR="000B7F71" w:rsidRPr="0024573B" w:rsidRDefault="000B7F71" w:rsidP="000B7F71">
            <w:pPr>
              <w:shd w:val="clear" w:color="auto" w:fill="FFFFFF"/>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Proyecto: </w:t>
            </w:r>
            <w:r>
              <w:rPr>
                <w:rFonts w:ascii="Arial" w:hAnsi="Arial" w:cs="Arial"/>
                <w:bCs/>
                <w:iCs/>
                <w:sz w:val="22"/>
                <w:szCs w:val="22"/>
                <w:lang w:eastAsia="en-US"/>
              </w:rPr>
              <w:t xml:space="preserve">         Seminario:       Taller: </w:t>
            </w:r>
            <w:r w:rsidRPr="0024573B">
              <w:rPr>
                <w:rFonts w:ascii="Arial" w:hAnsi="Arial" w:cs="Arial"/>
                <w:bCs/>
                <w:iCs/>
                <w:sz w:val="22"/>
                <w:szCs w:val="22"/>
                <w:lang w:eastAsia="en-US"/>
              </w:rPr>
              <w:t xml:space="preserve">            Tutoría:</w:t>
            </w:r>
            <w:r>
              <w:rPr>
                <w:rFonts w:ascii="Arial" w:hAnsi="Arial" w:cs="Arial"/>
                <w:bCs/>
                <w:iCs/>
                <w:sz w:val="22"/>
                <w:szCs w:val="22"/>
                <w:lang w:eastAsia="en-US"/>
              </w:rPr>
              <w:t xml:space="preserve"> X              </w:t>
            </w:r>
          </w:p>
          <w:p w14:paraId="34A51363" w14:textId="77777777" w:rsidR="000B7F71" w:rsidRPr="0024573B" w:rsidRDefault="000B7F71" w:rsidP="000B7F71">
            <w:pPr>
              <w:shd w:val="clear" w:color="auto" w:fill="FFFFFF"/>
              <w:spacing w:line="276" w:lineRule="auto"/>
              <w:ind w:left="567"/>
              <w:rPr>
                <w:rFonts w:ascii="Arial" w:hAnsi="Arial" w:cs="Arial"/>
                <w:bCs/>
                <w:iCs/>
                <w:sz w:val="22"/>
                <w:szCs w:val="22"/>
                <w:lang w:eastAsia="en-US"/>
              </w:rPr>
            </w:pPr>
          </w:p>
          <w:p w14:paraId="71DCEE3F" w14:textId="74E9A05D" w:rsidR="000B7F71" w:rsidRPr="0024573B" w:rsidRDefault="000B7F71" w:rsidP="000B7F71">
            <w:pPr>
              <w:spacing w:line="276" w:lineRule="auto"/>
              <w:ind w:left="567"/>
              <w:rPr>
                <w:rFonts w:ascii="Arial" w:hAnsi="Arial" w:cs="Arial"/>
                <w:b/>
                <w:bCs/>
                <w:i/>
                <w:iCs/>
                <w:sz w:val="22"/>
                <w:szCs w:val="22"/>
              </w:rPr>
            </w:pPr>
            <w:r w:rsidRPr="0024573B">
              <w:rPr>
                <w:rFonts w:ascii="Arial" w:hAnsi="Arial" w:cs="Arial"/>
                <w:noProof/>
                <w:sz w:val="22"/>
                <w:szCs w:val="22"/>
                <w:lang w:eastAsia="en-US"/>
              </w:rPr>
              <w:t xml:space="preserve">Otra: _____________________                               ¿Cuál? </w:t>
            </w:r>
            <w:r w:rsidRPr="0024573B">
              <w:rPr>
                <w:rFonts w:ascii="Arial" w:hAnsi="Arial" w:cs="Arial"/>
                <w:b/>
                <w:bCs/>
                <w:i/>
                <w:iCs/>
                <w:sz w:val="22"/>
                <w:szCs w:val="22"/>
              </w:rPr>
              <w:t xml:space="preserve">   </w:t>
            </w:r>
          </w:p>
          <w:p w14:paraId="7D35E613" w14:textId="77777777" w:rsidR="003D44FD" w:rsidRPr="00461A70" w:rsidRDefault="003D44FD" w:rsidP="0011649C">
            <w:pPr>
              <w:rPr>
                <w:rFonts w:ascii="Arial" w:hAnsi="Arial" w:cs="Arial"/>
                <w:bCs/>
                <w:i/>
                <w:iCs/>
                <w:sz w:val="22"/>
                <w:szCs w:val="22"/>
              </w:rPr>
            </w:pPr>
          </w:p>
        </w:tc>
      </w:tr>
      <w:tr w:rsidR="003D44FD" w:rsidRPr="00461A70" w14:paraId="1769F07C" w14:textId="77777777" w:rsidTr="00E51794">
        <w:trPr>
          <w:trHeight w:val="523"/>
        </w:trPr>
        <w:tc>
          <w:tcPr>
            <w:tcW w:w="9606" w:type="dxa"/>
            <w:gridSpan w:val="2"/>
            <w:vAlign w:val="center"/>
          </w:tcPr>
          <w:p w14:paraId="0027F18A" w14:textId="77777777" w:rsidR="003D44FD" w:rsidRPr="00461A70" w:rsidRDefault="003D44FD" w:rsidP="00874FF0">
            <w:pPr>
              <w:pStyle w:val="Prrafodelista"/>
              <w:numPr>
                <w:ilvl w:val="0"/>
                <w:numId w:val="8"/>
              </w:numPr>
              <w:jc w:val="both"/>
              <w:rPr>
                <w:rFonts w:ascii="Arial" w:hAnsi="Arial" w:cs="Arial"/>
                <w:b/>
                <w:noProof/>
                <w:sz w:val="22"/>
                <w:szCs w:val="22"/>
              </w:rPr>
            </w:pPr>
            <w:r w:rsidRPr="00461A70">
              <w:rPr>
                <w:rFonts w:ascii="Arial" w:hAnsi="Arial" w:cs="Arial"/>
                <w:b/>
                <w:noProof/>
                <w:sz w:val="22"/>
                <w:szCs w:val="22"/>
              </w:rPr>
              <w:t>PERFIL DEL DOCENTE</w:t>
            </w:r>
          </w:p>
        </w:tc>
      </w:tr>
      <w:tr w:rsidR="00874FF0" w:rsidRPr="00461A70" w14:paraId="5D4470C8" w14:textId="77777777" w:rsidTr="00E51794">
        <w:trPr>
          <w:trHeight w:val="523"/>
        </w:trPr>
        <w:tc>
          <w:tcPr>
            <w:tcW w:w="9606" w:type="dxa"/>
            <w:gridSpan w:val="2"/>
            <w:vAlign w:val="center"/>
          </w:tcPr>
          <w:p w14:paraId="563B851C" w14:textId="77777777" w:rsidR="00874FF0" w:rsidRPr="00461A70" w:rsidRDefault="00874FF0" w:rsidP="00874FF0">
            <w:pPr>
              <w:pStyle w:val="Prrafodelista"/>
              <w:ind w:left="574"/>
              <w:jc w:val="both"/>
              <w:rPr>
                <w:rFonts w:ascii="Arial" w:hAnsi="Arial" w:cs="Arial"/>
                <w:sz w:val="22"/>
                <w:szCs w:val="22"/>
              </w:rPr>
            </w:pPr>
          </w:p>
          <w:p w14:paraId="446E76FE" w14:textId="13D1171A" w:rsidR="00874FF0" w:rsidRPr="00461A70" w:rsidRDefault="00874FF0" w:rsidP="00874FF0">
            <w:pPr>
              <w:pStyle w:val="Prrafodelista"/>
              <w:ind w:left="574"/>
              <w:jc w:val="both"/>
              <w:rPr>
                <w:rFonts w:ascii="Arial" w:hAnsi="Arial" w:cs="Arial"/>
                <w:sz w:val="22"/>
                <w:szCs w:val="22"/>
              </w:rPr>
            </w:pPr>
            <w:r w:rsidRPr="00461A70">
              <w:rPr>
                <w:rFonts w:ascii="Arial" w:hAnsi="Arial" w:cs="Arial"/>
                <w:sz w:val="22"/>
                <w:szCs w:val="22"/>
              </w:rPr>
              <w:t xml:space="preserve">Maestro en Artes Escénicas que desarrolle una práctica investigativa en torno a las estéticas contemporáneas del quehacer </w:t>
            </w:r>
            <w:r w:rsidR="00461A70" w:rsidRPr="00461A70">
              <w:rPr>
                <w:rFonts w:ascii="Arial" w:hAnsi="Arial" w:cs="Arial"/>
                <w:sz w:val="22"/>
                <w:szCs w:val="22"/>
              </w:rPr>
              <w:t>escénico</w:t>
            </w:r>
            <w:r w:rsidRPr="00461A70">
              <w:rPr>
                <w:rFonts w:ascii="Arial" w:hAnsi="Arial" w:cs="Arial"/>
                <w:sz w:val="22"/>
                <w:szCs w:val="22"/>
              </w:rPr>
              <w:t>.</w:t>
            </w:r>
          </w:p>
          <w:p w14:paraId="5CD7C8EF" w14:textId="77777777" w:rsidR="00874FF0" w:rsidRPr="00461A70" w:rsidRDefault="00874FF0" w:rsidP="00874FF0">
            <w:pPr>
              <w:pStyle w:val="Prrafodelista"/>
              <w:ind w:left="574"/>
              <w:jc w:val="both"/>
              <w:rPr>
                <w:rFonts w:ascii="Arial" w:hAnsi="Arial" w:cs="Arial"/>
                <w:sz w:val="22"/>
                <w:szCs w:val="22"/>
              </w:rPr>
            </w:pPr>
          </w:p>
        </w:tc>
      </w:tr>
      <w:tr w:rsidR="001C192C" w:rsidRPr="00461A70" w14:paraId="2AE93E66" w14:textId="77777777" w:rsidTr="00E51794">
        <w:trPr>
          <w:trHeight w:val="523"/>
        </w:trPr>
        <w:tc>
          <w:tcPr>
            <w:tcW w:w="9606" w:type="dxa"/>
            <w:gridSpan w:val="2"/>
            <w:vAlign w:val="center"/>
          </w:tcPr>
          <w:p w14:paraId="25A7A171" w14:textId="77777777" w:rsidR="001C192C" w:rsidRPr="00461A70" w:rsidRDefault="001C192C" w:rsidP="00874FF0">
            <w:pPr>
              <w:pStyle w:val="Prrafodelista"/>
              <w:ind w:left="574"/>
              <w:jc w:val="both"/>
              <w:rPr>
                <w:rFonts w:ascii="Arial" w:hAnsi="Arial" w:cs="Arial"/>
                <w:b/>
                <w:noProof/>
                <w:sz w:val="22"/>
                <w:szCs w:val="22"/>
              </w:rPr>
            </w:pPr>
            <w:r w:rsidRPr="00461A70">
              <w:rPr>
                <w:rFonts w:ascii="Arial" w:hAnsi="Arial" w:cs="Arial"/>
                <w:b/>
                <w:sz w:val="22"/>
                <w:szCs w:val="22"/>
              </w:rPr>
              <w:t>Nº DE DOCENTES</w:t>
            </w:r>
            <w:r w:rsidRPr="00461A70">
              <w:rPr>
                <w:rFonts w:ascii="Arial" w:hAnsi="Arial" w:cs="Arial"/>
                <w:b/>
                <w:sz w:val="22"/>
                <w:szCs w:val="22"/>
              </w:rPr>
              <w:softHyphen/>
            </w:r>
            <w:r w:rsidRPr="00461A70">
              <w:rPr>
                <w:rFonts w:ascii="Arial" w:hAnsi="Arial" w:cs="Arial"/>
                <w:b/>
                <w:sz w:val="22"/>
                <w:szCs w:val="22"/>
              </w:rPr>
              <w:softHyphen/>
            </w:r>
            <w:r w:rsidRPr="00461A70">
              <w:rPr>
                <w:rFonts w:ascii="Arial" w:hAnsi="Arial" w:cs="Arial"/>
                <w:b/>
                <w:sz w:val="22"/>
                <w:szCs w:val="22"/>
              </w:rPr>
              <w:softHyphen/>
            </w:r>
            <w:r w:rsidR="002C4F66" w:rsidRPr="00461A70">
              <w:rPr>
                <w:rFonts w:ascii="Arial" w:hAnsi="Arial" w:cs="Arial"/>
                <w:b/>
                <w:sz w:val="22"/>
                <w:szCs w:val="22"/>
              </w:rPr>
              <w:t xml:space="preserve">   (1)</w:t>
            </w:r>
          </w:p>
        </w:tc>
      </w:tr>
      <w:tr w:rsidR="003D44FD" w:rsidRPr="00461A70" w14:paraId="453063D3" w14:textId="77777777" w:rsidTr="00E51794">
        <w:trPr>
          <w:trHeight w:val="496"/>
        </w:trPr>
        <w:tc>
          <w:tcPr>
            <w:tcW w:w="9606" w:type="dxa"/>
            <w:gridSpan w:val="2"/>
            <w:vAlign w:val="center"/>
          </w:tcPr>
          <w:p w14:paraId="510B9A6F" w14:textId="77777777" w:rsidR="003D44FD" w:rsidRPr="00461A70" w:rsidRDefault="003D44FD" w:rsidP="00874FF0">
            <w:pPr>
              <w:pStyle w:val="Prrafodelista"/>
              <w:numPr>
                <w:ilvl w:val="0"/>
                <w:numId w:val="8"/>
              </w:numPr>
              <w:jc w:val="both"/>
              <w:rPr>
                <w:rFonts w:ascii="Arial" w:hAnsi="Arial" w:cs="Arial"/>
                <w:b/>
                <w:sz w:val="22"/>
                <w:szCs w:val="22"/>
              </w:rPr>
            </w:pPr>
            <w:r w:rsidRPr="00461A70">
              <w:rPr>
                <w:rFonts w:ascii="Arial" w:hAnsi="Arial" w:cs="Arial"/>
                <w:b/>
                <w:sz w:val="22"/>
                <w:szCs w:val="22"/>
              </w:rPr>
              <w:t xml:space="preserve">JUSTIFICACIÓN DEL ESPACIO ACADÉMICO </w:t>
            </w:r>
          </w:p>
        </w:tc>
      </w:tr>
      <w:tr w:rsidR="001C192C" w:rsidRPr="00461A70" w14:paraId="5E0396E2" w14:textId="77777777" w:rsidTr="00E51794">
        <w:trPr>
          <w:trHeight w:val="496"/>
        </w:trPr>
        <w:tc>
          <w:tcPr>
            <w:tcW w:w="9606" w:type="dxa"/>
            <w:gridSpan w:val="2"/>
            <w:vAlign w:val="center"/>
          </w:tcPr>
          <w:p w14:paraId="6C7264C6" w14:textId="77777777" w:rsidR="002C4F66" w:rsidRPr="00251C1C" w:rsidRDefault="002C4F66" w:rsidP="00251C1C">
            <w:pPr>
              <w:pStyle w:val="Prrafodelista"/>
              <w:ind w:left="574"/>
              <w:jc w:val="both"/>
              <w:rPr>
                <w:rFonts w:ascii="Arial" w:hAnsi="Arial" w:cs="Arial"/>
                <w:sz w:val="22"/>
                <w:szCs w:val="22"/>
              </w:rPr>
            </w:pPr>
          </w:p>
          <w:p w14:paraId="13450F21" w14:textId="26C9D2B0" w:rsidR="002C4F66" w:rsidRPr="00251C1C" w:rsidRDefault="00461A70" w:rsidP="00251C1C">
            <w:pPr>
              <w:ind w:left="574"/>
              <w:jc w:val="both"/>
              <w:rPr>
                <w:rFonts w:ascii="Arial" w:hAnsi="Arial" w:cs="Arial"/>
                <w:sz w:val="22"/>
                <w:szCs w:val="22"/>
              </w:rPr>
            </w:pPr>
            <w:r w:rsidRPr="00251C1C">
              <w:rPr>
                <w:rFonts w:ascii="Arial" w:hAnsi="Arial" w:cs="Arial"/>
                <w:sz w:val="22"/>
                <w:szCs w:val="22"/>
              </w:rPr>
              <w:t xml:space="preserve">Esta asignatura se concibe como el espacio en el que los estudiantes diseñan y ejecutan una reflexión desde los principios de la investigación-creación que dé como resultado una memoria de grado para obtener el título de Maestro en artes escénicas con énfasis en actuación o en dirección. Con el desarrollo de esta memoria, el estudiante podrá determinar una problemática particular de investigación sobre un aspecto que a lo largo de su proceso de formación le ha surgido o que surge durante el proceso del montaje. Con el planteamiento de la problemática, se encontrará el objeto de estudio y el estudiante podrá estructurar una línea investigativa para desarrollarla. La problemática sobre una especificidad de su arte puede nacer bien sea desde un punto de vista teórico o bien sea desde algún proceso práctico, pero que se intenta comprender de manera conceptual y por escrito. </w:t>
            </w:r>
          </w:p>
          <w:p w14:paraId="5B621D1C" w14:textId="77777777" w:rsidR="002C4F66" w:rsidRPr="00251C1C" w:rsidRDefault="002C4F66" w:rsidP="00251C1C">
            <w:pPr>
              <w:jc w:val="both"/>
              <w:rPr>
                <w:rFonts w:ascii="Arial" w:hAnsi="Arial" w:cs="Arial"/>
                <w:sz w:val="22"/>
                <w:szCs w:val="22"/>
              </w:rPr>
            </w:pPr>
          </w:p>
        </w:tc>
      </w:tr>
      <w:tr w:rsidR="003D44FD" w:rsidRPr="00461A70" w14:paraId="4CC51A7F" w14:textId="77777777" w:rsidTr="00E51794">
        <w:trPr>
          <w:trHeight w:val="496"/>
        </w:trPr>
        <w:tc>
          <w:tcPr>
            <w:tcW w:w="9606" w:type="dxa"/>
            <w:gridSpan w:val="2"/>
            <w:vAlign w:val="center"/>
          </w:tcPr>
          <w:p w14:paraId="4AC04287" w14:textId="77777777" w:rsidR="003D44FD" w:rsidRPr="00461A70" w:rsidRDefault="003D44FD" w:rsidP="00874FF0">
            <w:pPr>
              <w:pStyle w:val="Prrafodelista"/>
              <w:numPr>
                <w:ilvl w:val="0"/>
                <w:numId w:val="8"/>
              </w:numPr>
              <w:jc w:val="both"/>
              <w:rPr>
                <w:rFonts w:ascii="Arial" w:hAnsi="Arial" w:cs="Arial"/>
                <w:b/>
                <w:sz w:val="22"/>
                <w:szCs w:val="22"/>
              </w:rPr>
            </w:pPr>
            <w:r w:rsidRPr="00461A70">
              <w:rPr>
                <w:rFonts w:ascii="Arial" w:hAnsi="Arial" w:cs="Arial"/>
                <w:b/>
                <w:sz w:val="22"/>
                <w:szCs w:val="22"/>
              </w:rPr>
              <w:t>OBJETIVO GENERAL</w:t>
            </w:r>
          </w:p>
        </w:tc>
      </w:tr>
      <w:tr w:rsidR="001C192C" w:rsidRPr="00461A70" w14:paraId="16D4C967" w14:textId="77777777" w:rsidTr="00E51794">
        <w:trPr>
          <w:trHeight w:val="496"/>
        </w:trPr>
        <w:tc>
          <w:tcPr>
            <w:tcW w:w="9606" w:type="dxa"/>
            <w:gridSpan w:val="2"/>
            <w:vAlign w:val="center"/>
          </w:tcPr>
          <w:p w14:paraId="409651BA" w14:textId="77777777" w:rsidR="002C4F66" w:rsidRPr="00461A70" w:rsidRDefault="002C4F66" w:rsidP="00874FF0">
            <w:pPr>
              <w:pStyle w:val="Prrafodelista"/>
              <w:ind w:left="574"/>
              <w:jc w:val="both"/>
              <w:rPr>
                <w:rFonts w:ascii="Arial" w:hAnsi="Arial" w:cs="Arial"/>
                <w:sz w:val="22"/>
                <w:szCs w:val="22"/>
              </w:rPr>
            </w:pPr>
          </w:p>
          <w:p w14:paraId="20179A8C" w14:textId="77777777" w:rsidR="001C192C" w:rsidRPr="00461A70" w:rsidRDefault="00461A70" w:rsidP="00251C1C">
            <w:pPr>
              <w:ind w:left="574"/>
              <w:jc w:val="both"/>
              <w:rPr>
                <w:rFonts w:ascii="Arial" w:hAnsi="Arial" w:cs="Arial"/>
                <w:sz w:val="22"/>
                <w:szCs w:val="22"/>
              </w:rPr>
            </w:pPr>
            <w:r w:rsidRPr="00251C1C">
              <w:rPr>
                <w:rFonts w:ascii="Arial" w:hAnsi="Arial" w:cs="Arial"/>
                <w:sz w:val="22"/>
                <w:szCs w:val="22"/>
              </w:rPr>
              <w:t xml:space="preserve">Aproximar </w:t>
            </w:r>
            <w:r w:rsidRPr="00461A70">
              <w:rPr>
                <w:rFonts w:ascii="Arial" w:hAnsi="Arial" w:cs="Arial"/>
                <w:sz w:val="22"/>
                <w:szCs w:val="22"/>
              </w:rPr>
              <w:t xml:space="preserve">a los futuros profesionales de actuación y de dirección teatral a las herramientas necesarias </w:t>
            </w:r>
            <w:r w:rsidRPr="00251C1C">
              <w:rPr>
                <w:rFonts w:ascii="Arial" w:hAnsi="Arial" w:cs="Arial"/>
                <w:sz w:val="22"/>
                <w:szCs w:val="22"/>
              </w:rPr>
              <w:t xml:space="preserve">en un proceso de investigación-creación </w:t>
            </w:r>
            <w:r w:rsidRPr="00461A70">
              <w:rPr>
                <w:rFonts w:ascii="Arial" w:hAnsi="Arial" w:cs="Arial"/>
                <w:sz w:val="22"/>
                <w:szCs w:val="22"/>
              </w:rPr>
              <w:t>para la construcción teórica en el campo del arte dramático a partir de una Memoria de Grado. Esta memoria dará cuenta de una estructuración del pensamiento analítico, crítico y reflexivo a partir de las posibilidades metodológicas encontradas para desarrollar y responder a la problemática planteada por el estudiante.</w:t>
            </w:r>
          </w:p>
          <w:p w14:paraId="2521A572" w14:textId="36C0DE29" w:rsidR="00461A70" w:rsidRPr="00461A70" w:rsidRDefault="00461A70" w:rsidP="00874FF0">
            <w:pPr>
              <w:pStyle w:val="Prrafodelista"/>
              <w:ind w:left="574"/>
              <w:jc w:val="both"/>
              <w:rPr>
                <w:rFonts w:ascii="Arial" w:hAnsi="Arial" w:cs="Arial"/>
                <w:sz w:val="22"/>
                <w:szCs w:val="22"/>
              </w:rPr>
            </w:pPr>
          </w:p>
        </w:tc>
      </w:tr>
      <w:tr w:rsidR="003D44FD" w:rsidRPr="00461A70" w14:paraId="20237442" w14:textId="77777777" w:rsidTr="00E51794">
        <w:trPr>
          <w:trHeight w:val="477"/>
        </w:trPr>
        <w:tc>
          <w:tcPr>
            <w:tcW w:w="9606" w:type="dxa"/>
            <w:gridSpan w:val="2"/>
            <w:vAlign w:val="center"/>
          </w:tcPr>
          <w:p w14:paraId="7C3F36BA" w14:textId="77777777" w:rsidR="003D44FD" w:rsidRPr="00461A70" w:rsidRDefault="003D44FD" w:rsidP="00874FF0">
            <w:pPr>
              <w:pStyle w:val="Prrafodelista"/>
              <w:numPr>
                <w:ilvl w:val="0"/>
                <w:numId w:val="8"/>
              </w:numPr>
              <w:jc w:val="both"/>
              <w:rPr>
                <w:rFonts w:ascii="Arial" w:hAnsi="Arial" w:cs="Arial"/>
                <w:b/>
                <w:sz w:val="22"/>
                <w:szCs w:val="22"/>
              </w:rPr>
            </w:pPr>
            <w:r w:rsidRPr="00461A70">
              <w:rPr>
                <w:rFonts w:ascii="Arial" w:hAnsi="Arial" w:cs="Arial"/>
                <w:b/>
                <w:sz w:val="22"/>
                <w:szCs w:val="22"/>
              </w:rPr>
              <w:t>OBJETIVOS ESPECÍFICOS</w:t>
            </w:r>
          </w:p>
        </w:tc>
      </w:tr>
      <w:tr w:rsidR="001C192C" w:rsidRPr="00461A70" w14:paraId="418BB18B" w14:textId="77777777" w:rsidTr="00E51794">
        <w:trPr>
          <w:trHeight w:val="477"/>
        </w:trPr>
        <w:tc>
          <w:tcPr>
            <w:tcW w:w="9606" w:type="dxa"/>
            <w:gridSpan w:val="2"/>
            <w:vAlign w:val="center"/>
          </w:tcPr>
          <w:p w14:paraId="0B2FD708" w14:textId="77777777" w:rsidR="002C4F66" w:rsidRPr="00461A70" w:rsidRDefault="002C4F66" w:rsidP="00874FF0">
            <w:pPr>
              <w:pStyle w:val="Prrafodelista"/>
              <w:ind w:left="574"/>
              <w:jc w:val="both"/>
              <w:rPr>
                <w:rFonts w:ascii="Arial" w:hAnsi="Arial" w:cs="Arial"/>
                <w:sz w:val="22"/>
                <w:szCs w:val="22"/>
              </w:rPr>
            </w:pPr>
          </w:p>
          <w:p w14:paraId="27E9EA28" w14:textId="77777777" w:rsidR="00461A70" w:rsidRPr="00251C1C" w:rsidRDefault="00461A70" w:rsidP="00251C1C">
            <w:pPr>
              <w:pStyle w:val="Prrafodelista"/>
              <w:numPr>
                <w:ilvl w:val="0"/>
                <w:numId w:val="15"/>
              </w:numPr>
              <w:jc w:val="both"/>
              <w:rPr>
                <w:rFonts w:ascii="Arial" w:hAnsi="Arial" w:cs="Arial"/>
                <w:sz w:val="22"/>
                <w:szCs w:val="22"/>
              </w:rPr>
            </w:pPr>
            <w:r w:rsidRPr="00251C1C">
              <w:rPr>
                <w:rFonts w:ascii="Arial" w:hAnsi="Arial" w:cs="Arial"/>
                <w:sz w:val="22"/>
                <w:szCs w:val="22"/>
              </w:rPr>
              <w:t>Definir los parámetros sobre los cuales surge una problemática de investigación.</w:t>
            </w:r>
          </w:p>
          <w:p w14:paraId="53C8C3D1" w14:textId="77777777" w:rsidR="00461A70" w:rsidRPr="00251C1C" w:rsidRDefault="00461A70" w:rsidP="00251C1C">
            <w:pPr>
              <w:pStyle w:val="Prrafodelista"/>
              <w:numPr>
                <w:ilvl w:val="0"/>
                <w:numId w:val="15"/>
              </w:numPr>
              <w:jc w:val="both"/>
              <w:rPr>
                <w:rFonts w:ascii="Arial" w:hAnsi="Arial" w:cs="Arial"/>
                <w:sz w:val="22"/>
                <w:szCs w:val="22"/>
              </w:rPr>
            </w:pPr>
            <w:r w:rsidRPr="00251C1C">
              <w:rPr>
                <w:rFonts w:ascii="Arial" w:hAnsi="Arial" w:cs="Arial"/>
                <w:sz w:val="22"/>
                <w:szCs w:val="22"/>
              </w:rPr>
              <w:t>Brindar elementos fundamentales de argumentación desde una perspectiva teórica, histórica y social.</w:t>
            </w:r>
          </w:p>
          <w:p w14:paraId="580D071C" w14:textId="77777777" w:rsidR="00461A70" w:rsidRPr="00251C1C" w:rsidRDefault="00461A70" w:rsidP="00251C1C">
            <w:pPr>
              <w:pStyle w:val="Prrafodelista"/>
              <w:numPr>
                <w:ilvl w:val="0"/>
                <w:numId w:val="15"/>
              </w:numPr>
              <w:jc w:val="both"/>
              <w:rPr>
                <w:rFonts w:ascii="Arial" w:hAnsi="Arial" w:cs="Arial"/>
                <w:sz w:val="22"/>
                <w:szCs w:val="22"/>
              </w:rPr>
            </w:pPr>
            <w:r w:rsidRPr="00251C1C">
              <w:rPr>
                <w:rFonts w:ascii="Arial" w:hAnsi="Arial" w:cs="Arial"/>
                <w:sz w:val="22"/>
                <w:szCs w:val="22"/>
              </w:rPr>
              <w:t>Reconocer la importancia de ir a las fuentes teóricas que permitan profundizar sobre un tema para aproximarse a la respuesta.</w:t>
            </w:r>
          </w:p>
          <w:p w14:paraId="06D6A361" w14:textId="77777777" w:rsidR="00461A70" w:rsidRPr="00251C1C" w:rsidRDefault="00461A70" w:rsidP="00251C1C">
            <w:pPr>
              <w:pStyle w:val="Prrafodelista"/>
              <w:numPr>
                <w:ilvl w:val="0"/>
                <w:numId w:val="15"/>
              </w:numPr>
              <w:jc w:val="both"/>
              <w:rPr>
                <w:rFonts w:ascii="Arial" w:hAnsi="Arial" w:cs="Arial"/>
                <w:sz w:val="22"/>
                <w:szCs w:val="22"/>
              </w:rPr>
            </w:pPr>
            <w:r w:rsidRPr="00251C1C">
              <w:rPr>
                <w:rFonts w:ascii="Arial" w:hAnsi="Arial" w:cs="Arial"/>
                <w:sz w:val="22"/>
                <w:szCs w:val="22"/>
              </w:rPr>
              <w:t>Aprender a diseñar un plan de trabajo que guíe la investigación.</w:t>
            </w:r>
          </w:p>
          <w:p w14:paraId="73466A6C" w14:textId="77777777" w:rsidR="00461A70" w:rsidRPr="00251C1C" w:rsidRDefault="00461A70" w:rsidP="00251C1C">
            <w:pPr>
              <w:pStyle w:val="Prrafodelista"/>
              <w:numPr>
                <w:ilvl w:val="0"/>
                <w:numId w:val="15"/>
              </w:numPr>
              <w:jc w:val="both"/>
              <w:rPr>
                <w:rFonts w:ascii="Arial" w:hAnsi="Arial" w:cs="Arial"/>
                <w:sz w:val="22"/>
                <w:szCs w:val="22"/>
              </w:rPr>
            </w:pPr>
            <w:r w:rsidRPr="00251C1C">
              <w:rPr>
                <w:rFonts w:ascii="Arial" w:hAnsi="Arial" w:cs="Arial"/>
                <w:sz w:val="22"/>
                <w:szCs w:val="22"/>
              </w:rPr>
              <w:t xml:space="preserve">Poner por escrito de manera organizada y coherente el conjunto de conocimientos adquiridos a lo largo de la carrera y durante el proceso final de su formación. </w:t>
            </w:r>
          </w:p>
          <w:p w14:paraId="7B33A2E7" w14:textId="77777777" w:rsidR="001C192C" w:rsidRDefault="00461A70" w:rsidP="00251C1C">
            <w:pPr>
              <w:pStyle w:val="Prrafodelista"/>
              <w:numPr>
                <w:ilvl w:val="0"/>
                <w:numId w:val="15"/>
              </w:numPr>
              <w:jc w:val="both"/>
              <w:rPr>
                <w:rFonts w:ascii="Arial" w:hAnsi="Arial" w:cs="Arial"/>
                <w:sz w:val="22"/>
                <w:szCs w:val="22"/>
              </w:rPr>
            </w:pPr>
            <w:r w:rsidRPr="00251C1C">
              <w:rPr>
                <w:rFonts w:ascii="Arial" w:hAnsi="Arial" w:cs="Arial"/>
                <w:sz w:val="22"/>
                <w:szCs w:val="22"/>
              </w:rPr>
              <w:t>Familiarizar al estudiante con los procesos de escritura y de proyección en el campo de la investigación viendo ésta como uno de los componentes importantes de su disciplina.</w:t>
            </w:r>
          </w:p>
          <w:p w14:paraId="775CE35F" w14:textId="6F6D9530" w:rsidR="009E6FB3" w:rsidRPr="00251C1C" w:rsidRDefault="009E6FB3" w:rsidP="009E6FB3">
            <w:pPr>
              <w:pStyle w:val="Prrafodelista"/>
              <w:jc w:val="both"/>
              <w:rPr>
                <w:rFonts w:ascii="Arial" w:hAnsi="Arial" w:cs="Arial"/>
                <w:sz w:val="22"/>
                <w:szCs w:val="22"/>
              </w:rPr>
            </w:pPr>
          </w:p>
        </w:tc>
      </w:tr>
      <w:tr w:rsidR="003D44FD" w:rsidRPr="00461A70" w14:paraId="1AC78379" w14:textId="77777777" w:rsidTr="00E51794">
        <w:trPr>
          <w:trHeight w:val="404"/>
        </w:trPr>
        <w:tc>
          <w:tcPr>
            <w:tcW w:w="9606" w:type="dxa"/>
            <w:gridSpan w:val="2"/>
            <w:vAlign w:val="center"/>
          </w:tcPr>
          <w:p w14:paraId="2726E90E" w14:textId="77777777" w:rsidR="003D44FD" w:rsidRPr="00461A70" w:rsidRDefault="003D44FD" w:rsidP="00874FF0">
            <w:pPr>
              <w:pStyle w:val="Prrafodelista"/>
              <w:numPr>
                <w:ilvl w:val="0"/>
                <w:numId w:val="8"/>
              </w:numPr>
              <w:jc w:val="both"/>
              <w:rPr>
                <w:rFonts w:ascii="Arial" w:hAnsi="Arial" w:cs="Arial"/>
                <w:b/>
                <w:sz w:val="22"/>
                <w:szCs w:val="22"/>
              </w:rPr>
            </w:pPr>
            <w:r w:rsidRPr="00461A70">
              <w:rPr>
                <w:rFonts w:ascii="Arial" w:hAnsi="Arial" w:cs="Arial"/>
                <w:b/>
                <w:sz w:val="22"/>
                <w:szCs w:val="22"/>
              </w:rPr>
              <w:t>COMPETENCIAS, CAPACIDADES Y HABILIDADES DE FORMACIÓN:</w:t>
            </w:r>
          </w:p>
        </w:tc>
      </w:tr>
      <w:tr w:rsidR="001C192C" w:rsidRPr="00461A70" w14:paraId="036EAEC6" w14:textId="77777777" w:rsidTr="00E51794">
        <w:trPr>
          <w:trHeight w:val="404"/>
        </w:trPr>
        <w:tc>
          <w:tcPr>
            <w:tcW w:w="9606" w:type="dxa"/>
            <w:gridSpan w:val="2"/>
            <w:vAlign w:val="center"/>
          </w:tcPr>
          <w:p w14:paraId="730B7413" w14:textId="77777777" w:rsidR="00FC2E27" w:rsidRPr="00461A70" w:rsidRDefault="00FC2E27" w:rsidP="00874FF0">
            <w:pPr>
              <w:pStyle w:val="Prrafodelista"/>
              <w:ind w:left="574"/>
              <w:jc w:val="both"/>
              <w:rPr>
                <w:rFonts w:ascii="Arial" w:hAnsi="Arial" w:cs="Arial"/>
                <w:sz w:val="22"/>
                <w:szCs w:val="22"/>
              </w:rPr>
            </w:pPr>
          </w:p>
          <w:p w14:paraId="60283EE3" w14:textId="77777777" w:rsidR="00461A70" w:rsidRPr="00251C1C" w:rsidRDefault="00461A70" w:rsidP="00251C1C">
            <w:pPr>
              <w:ind w:left="574"/>
              <w:jc w:val="both"/>
              <w:rPr>
                <w:rFonts w:ascii="Arial" w:hAnsi="Arial" w:cs="Arial"/>
                <w:sz w:val="22"/>
                <w:szCs w:val="22"/>
              </w:rPr>
            </w:pPr>
            <w:r w:rsidRPr="00251C1C">
              <w:rPr>
                <w:rFonts w:ascii="Arial" w:hAnsi="Arial" w:cs="Arial"/>
                <w:sz w:val="22"/>
                <w:szCs w:val="22"/>
              </w:rPr>
              <w:t xml:space="preserve">Comprende sus intereses personales respecto a lo que será su profesión, es autónomo y capaz de discernir desde sus expectativas respecto a su profesión dentro del contexto social en el que se encuentra. </w:t>
            </w:r>
          </w:p>
          <w:p w14:paraId="030181D4" w14:textId="77777777" w:rsidR="00461A70" w:rsidRPr="00251C1C" w:rsidRDefault="00461A70" w:rsidP="00251C1C">
            <w:pPr>
              <w:ind w:left="574"/>
              <w:jc w:val="both"/>
              <w:rPr>
                <w:rFonts w:ascii="Arial" w:hAnsi="Arial" w:cs="Arial"/>
                <w:sz w:val="22"/>
                <w:szCs w:val="22"/>
              </w:rPr>
            </w:pPr>
          </w:p>
          <w:p w14:paraId="6BDE630D" w14:textId="77777777" w:rsidR="00461A70" w:rsidRPr="00251C1C" w:rsidRDefault="00461A70" w:rsidP="00251C1C">
            <w:pPr>
              <w:ind w:left="574"/>
              <w:jc w:val="both"/>
              <w:rPr>
                <w:rFonts w:ascii="Arial" w:hAnsi="Arial" w:cs="Arial"/>
                <w:sz w:val="22"/>
                <w:szCs w:val="22"/>
              </w:rPr>
            </w:pPr>
            <w:r w:rsidRPr="00251C1C">
              <w:rPr>
                <w:rFonts w:ascii="Arial" w:hAnsi="Arial" w:cs="Arial"/>
                <w:sz w:val="22"/>
                <w:szCs w:val="22"/>
              </w:rPr>
              <w:t>Como competencias básicas, el desarrollo de una memoria de grado permitirá que el estudiante haga un proceso de exploración teórica que le permita indagar, analizar, argumentar, interpretar diferentes perspectivas sobre un mismo tema. El estudiante estará en capacidad de plantear una problemática de estudio generada desde la formación práctica profesional. El estudiante estará en capacidad de proponer respuestas argumentativas a la problemática planteada.</w:t>
            </w:r>
          </w:p>
          <w:p w14:paraId="4D8ADD0A" w14:textId="518F2AB8" w:rsidR="00461A70" w:rsidRPr="00251C1C" w:rsidRDefault="00461A70" w:rsidP="00251C1C">
            <w:pPr>
              <w:ind w:left="574"/>
              <w:jc w:val="both"/>
              <w:rPr>
                <w:rFonts w:ascii="Arial" w:hAnsi="Arial" w:cs="Arial"/>
                <w:sz w:val="22"/>
                <w:szCs w:val="22"/>
              </w:rPr>
            </w:pPr>
            <w:r w:rsidRPr="00251C1C">
              <w:rPr>
                <w:rFonts w:ascii="Arial" w:hAnsi="Arial" w:cs="Arial"/>
                <w:sz w:val="22"/>
                <w:szCs w:val="22"/>
              </w:rPr>
              <w:t xml:space="preserve">Resuelve una problemática planteada. Genera conocimiento, capacidad de argumentación, coherencia en el pensamiento y en el lenguaje, todo ello permitirá capacidades e intereses investigativos sobre su arte, la relación de éste con la sociedad y del futuro profesional en relación con los dos.  </w:t>
            </w:r>
          </w:p>
          <w:p w14:paraId="2F69A86A" w14:textId="77777777" w:rsidR="0023444E" w:rsidRPr="00461A70" w:rsidRDefault="0023444E" w:rsidP="0023444E">
            <w:pPr>
              <w:pStyle w:val="Prrafodelista"/>
              <w:ind w:left="574"/>
              <w:jc w:val="both"/>
              <w:rPr>
                <w:rFonts w:ascii="Arial" w:hAnsi="Arial" w:cs="Arial"/>
                <w:sz w:val="22"/>
                <w:szCs w:val="22"/>
              </w:rPr>
            </w:pPr>
          </w:p>
        </w:tc>
      </w:tr>
      <w:tr w:rsidR="001C192C" w:rsidRPr="00461A70" w14:paraId="7AF24B3D" w14:textId="77777777" w:rsidTr="00E51794">
        <w:trPr>
          <w:trHeight w:val="412"/>
        </w:trPr>
        <w:tc>
          <w:tcPr>
            <w:tcW w:w="9606" w:type="dxa"/>
            <w:gridSpan w:val="2"/>
            <w:vAlign w:val="center"/>
          </w:tcPr>
          <w:p w14:paraId="48338140" w14:textId="77777777" w:rsidR="001C192C" w:rsidRPr="00461A70" w:rsidRDefault="001C192C" w:rsidP="00874FF0">
            <w:pPr>
              <w:pStyle w:val="Textoindependiente"/>
              <w:numPr>
                <w:ilvl w:val="0"/>
                <w:numId w:val="8"/>
              </w:numPr>
              <w:spacing w:after="0"/>
              <w:jc w:val="both"/>
              <w:rPr>
                <w:rFonts w:ascii="Arial" w:hAnsi="Arial" w:cs="Arial"/>
                <w:b/>
                <w:sz w:val="22"/>
                <w:szCs w:val="22"/>
              </w:rPr>
            </w:pPr>
            <w:r w:rsidRPr="00461A70">
              <w:rPr>
                <w:rFonts w:ascii="Arial" w:hAnsi="Arial" w:cs="Arial"/>
                <w:b/>
                <w:sz w:val="22"/>
                <w:szCs w:val="22"/>
              </w:rPr>
              <w:t>SABERES PREVIOS</w:t>
            </w:r>
          </w:p>
        </w:tc>
      </w:tr>
      <w:tr w:rsidR="001C192C" w:rsidRPr="00461A70" w14:paraId="78115873" w14:textId="77777777" w:rsidTr="00E51794">
        <w:trPr>
          <w:trHeight w:val="412"/>
        </w:trPr>
        <w:tc>
          <w:tcPr>
            <w:tcW w:w="9606" w:type="dxa"/>
            <w:gridSpan w:val="2"/>
            <w:vAlign w:val="center"/>
          </w:tcPr>
          <w:p w14:paraId="3C3D5EF1" w14:textId="77777777" w:rsidR="0023444E" w:rsidRPr="00461A70" w:rsidRDefault="0023444E" w:rsidP="0023444E">
            <w:pPr>
              <w:pStyle w:val="Prrafodelista"/>
              <w:ind w:left="574"/>
              <w:jc w:val="both"/>
              <w:rPr>
                <w:rFonts w:ascii="Arial" w:hAnsi="Arial" w:cs="Arial"/>
                <w:sz w:val="22"/>
                <w:szCs w:val="22"/>
              </w:rPr>
            </w:pPr>
          </w:p>
          <w:p w14:paraId="63A1AF56" w14:textId="77777777" w:rsidR="00461A70" w:rsidRPr="00461A70" w:rsidRDefault="00461A70" w:rsidP="00461A70">
            <w:pPr>
              <w:pStyle w:val="Prrafodelista"/>
              <w:ind w:left="573"/>
              <w:jc w:val="both"/>
              <w:rPr>
                <w:rFonts w:ascii="Arial" w:hAnsi="Arial" w:cs="Arial"/>
                <w:sz w:val="22"/>
                <w:szCs w:val="22"/>
              </w:rPr>
            </w:pPr>
            <w:r w:rsidRPr="00461A70">
              <w:rPr>
                <w:rFonts w:ascii="Arial" w:hAnsi="Arial" w:cs="Arial"/>
                <w:sz w:val="22"/>
                <w:szCs w:val="22"/>
              </w:rPr>
              <w:t>Conocimientos generales sobre los espacios académicos cursados a lo largo del currículo, que le permita al estudiante decidir sobre una modalidad de trabajo de grado específica y su respectivo abordaje.</w:t>
            </w:r>
          </w:p>
          <w:p w14:paraId="7D8BD257" w14:textId="52270EC9" w:rsidR="005A6B26" w:rsidRPr="00461A70" w:rsidRDefault="005A6B26" w:rsidP="00461A70">
            <w:pPr>
              <w:pStyle w:val="Prrafodelista"/>
              <w:ind w:left="574"/>
              <w:jc w:val="both"/>
              <w:rPr>
                <w:rFonts w:ascii="Arial" w:hAnsi="Arial" w:cs="Arial"/>
                <w:sz w:val="22"/>
                <w:szCs w:val="22"/>
              </w:rPr>
            </w:pPr>
          </w:p>
        </w:tc>
      </w:tr>
      <w:tr w:rsidR="004D7E6A" w:rsidRPr="00461A70" w14:paraId="2DD0B292" w14:textId="77777777" w:rsidTr="00E51794">
        <w:trPr>
          <w:trHeight w:val="496"/>
        </w:trPr>
        <w:tc>
          <w:tcPr>
            <w:tcW w:w="9606" w:type="dxa"/>
            <w:gridSpan w:val="2"/>
            <w:vAlign w:val="center"/>
          </w:tcPr>
          <w:p w14:paraId="4C7B35ED" w14:textId="77777777" w:rsidR="004D7E6A" w:rsidRPr="00461A70" w:rsidRDefault="004D7E6A" w:rsidP="0023444E">
            <w:pPr>
              <w:pStyle w:val="Prrafodelista"/>
              <w:numPr>
                <w:ilvl w:val="0"/>
                <w:numId w:val="8"/>
              </w:numPr>
              <w:jc w:val="both"/>
              <w:rPr>
                <w:rFonts w:ascii="Arial" w:hAnsi="Arial" w:cs="Arial"/>
                <w:b/>
                <w:sz w:val="22"/>
                <w:szCs w:val="22"/>
              </w:rPr>
            </w:pPr>
            <w:r w:rsidRPr="00461A70">
              <w:rPr>
                <w:rFonts w:ascii="Arial" w:hAnsi="Arial" w:cs="Arial"/>
                <w:b/>
                <w:sz w:val="22"/>
                <w:szCs w:val="22"/>
              </w:rPr>
              <w:t>CONTENIDOS</w:t>
            </w:r>
          </w:p>
        </w:tc>
      </w:tr>
      <w:tr w:rsidR="004D7E6A" w:rsidRPr="00461A70" w14:paraId="66DF7AF3" w14:textId="77777777" w:rsidTr="00E51794">
        <w:trPr>
          <w:trHeight w:val="496"/>
        </w:trPr>
        <w:tc>
          <w:tcPr>
            <w:tcW w:w="9606" w:type="dxa"/>
            <w:gridSpan w:val="2"/>
            <w:vAlign w:val="center"/>
          </w:tcPr>
          <w:p w14:paraId="3A5F4CFA" w14:textId="77777777" w:rsidR="005A6B26" w:rsidRPr="00461A70" w:rsidRDefault="005A6B26" w:rsidP="0023444E">
            <w:pPr>
              <w:pStyle w:val="Prrafodelista"/>
              <w:ind w:left="574"/>
              <w:jc w:val="both"/>
              <w:rPr>
                <w:rFonts w:ascii="Arial" w:hAnsi="Arial" w:cs="Arial"/>
                <w:sz w:val="22"/>
                <w:szCs w:val="22"/>
              </w:rPr>
            </w:pPr>
          </w:p>
          <w:p w14:paraId="27C9A0D4" w14:textId="77777777" w:rsidR="00461A70" w:rsidRPr="00251C1C" w:rsidRDefault="00461A70" w:rsidP="00251C1C">
            <w:pPr>
              <w:pStyle w:val="Prrafodelista"/>
              <w:numPr>
                <w:ilvl w:val="0"/>
                <w:numId w:val="15"/>
              </w:numPr>
              <w:jc w:val="both"/>
              <w:rPr>
                <w:rFonts w:ascii="Arial" w:hAnsi="Arial" w:cs="Arial"/>
                <w:sz w:val="22"/>
                <w:szCs w:val="22"/>
              </w:rPr>
            </w:pPr>
            <w:r w:rsidRPr="00251C1C">
              <w:rPr>
                <w:rFonts w:ascii="Arial" w:hAnsi="Arial" w:cs="Arial"/>
                <w:sz w:val="22"/>
                <w:szCs w:val="22"/>
              </w:rPr>
              <w:t>Conceptos fundamentales teóricos y prácticos a tener en cuenta para una memoria de trabajo de grado: exploraciones bibliográficas para llegar a conceptos, aclararlos, contrarrestarlos y enlazarlos de manera coherente y organizada, desde una posición propia y específica.</w:t>
            </w:r>
          </w:p>
          <w:p w14:paraId="7D2BB602" w14:textId="77777777" w:rsidR="00461A70" w:rsidRPr="00251C1C" w:rsidRDefault="00461A70" w:rsidP="00251C1C">
            <w:pPr>
              <w:pStyle w:val="Prrafodelista"/>
              <w:numPr>
                <w:ilvl w:val="0"/>
                <w:numId w:val="15"/>
              </w:numPr>
              <w:jc w:val="both"/>
              <w:rPr>
                <w:rFonts w:ascii="Arial" w:hAnsi="Arial" w:cs="Arial"/>
                <w:sz w:val="22"/>
                <w:szCs w:val="22"/>
              </w:rPr>
            </w:pPr>
            <w:r w:rsidRPr="00251C1C">
              <w:rPr>
                <w:rFonts w:ascii="Arial" w:hAnsi="Arial" w:cs="Arial"/>
                <w:sz w:val="22"/>
                <w:szCs w:val="22"/>
              </w:rPr>
              <w:t>Hacer un Estado del arte y análisis de casos específicos.</w:t>
            </w:r>
          </w:p>
          <w:p w14:paraId="10F2787E" w14:textId="77777777" w:rsidR="00461A70" w:rsidRPr="00251C1C" w:rsidRDefault="00461A70" w:rsidP="00251C1C">
            <w:pPr>
              <w:pStyle w:val="Prrafodelista"/>
              <w:numPr>
                <w:ilvl w:val="0"/>
                <w:numId w:val="15"/>
              </w:numPr>
              <w:jc w:val="both"/>
              <w:rPr>
                <w:rFonts w:ascii="Arial" w:hAnsi="Arial" w:cs="Arial"/>
                <w:sz w:val="22"/>
                <w:szCs w:val="22"/>
              </w:rPr>
            </w:pPr>
            <w:r w:rsidRPr="00251C1C">
              <w:rPr>
                <w:rFonts w:ascii="Arial" w:hAnsi="Arial" w:cs="Arial"/>
                <w:sz w:val="22"/>
                <w:szCs w:val="22"/>
              </w:rPr>
              <w:t>Diseño y ejecución del plan de trabajo. Esta ejecución debe dar cuenta de la capacidad de análisis y del establecimiento de un orden lógico en el discurso.</w:t>
            </w:r>
          </w:p>
          <w:p w14:paraId="410546BA" w14:textId="77777777" w:rsidR="00461A70" w:rsidRPr="00251C1C" w:rsidRDefault="00461A70" w:rsidP="00251C1C">
            <w:pPr>
              <w:pStyle w:val="Prrafodelista"/>
              <w:numPr>
                <w:ilvl w:val="0"/>
                <w:numId w:val="15"/>
              </w:numPr>
              <w:jc w:val="both"/>
              <w:rPr>
                <w:rFonts w:ascii="Arial" w:hAnsi="Arial" w:cs="Arial"/>
                <w:sz w:val="22"/>
                <w:szCs w:val="22"/>
              </w:rPr>
            </w:pPr>
            <w:r w:rsidRPr="00251C1C">
              <w:rPr>
                <w:rFonts w:ascii="Arial" w:hAnsi="Arial" w:cs="Arial"/>
                <w:sz w:val="22"/>
                <w:szCs w:val="22"/>
              </w:rPr>
              <w:t>Planteamiento de la problemática a desarrollar. Justificación, introducción, marco teórico que sustente y profundice la resolución de la problemática para llegar a conclusiones y resultados.</w:t>
            </w:r>
          </w:p>
          <w:p w14:paraId="437AA014" w14:textId="77777777" w:rsidR="005A6B26" w:rsidRPr="009E6FB3" w:rsidRDefault="00461A70" w:rsidP="00251C1C">
            <w:pPr>
              <w:pStyle w:val="Prrafodelista"/>
              <w:numPr>
                <w:ilvl w:val="0"/>
                <w:numId w:val="15"/>
              </w:numPr>
              <w:jc w:val="both"/>
              <w:rPr>
                <w:rFonts w:ascii="Arial" w:hAnsi="Arial" w:cs="Arial"/>
                <w:sz w:val="22"/>
                <w:szCs w:val="22"/>
              </w:rPr>
            </w:pPr>
            <w:r w:rsidRPr="00251C1C">
              <w:rPr>
                <w:rFonts w:ascii="Arial" w:hAnsi="Arial" w:cs="Arial"/>
                <w:sz w:val="22"/>
                <w:szCs w:val="22"/>
              </w:rPr>
              <w:t>Utilización de herramientas dentro de los procesos de investigación-creación tales como la bitácora, el diario de campo, notas y fichas, entre otras.</w:t>
            </w:r>
            <w:r w:rsidRPr="00251C1C">
              <w:rPr>
                <w:rFonts w:ascii="Arial" w:hAnsi="Arial" w:cs="Arial"/>
                <w:bCs/>
                <w:iCs/>
                <w:sz w:val="22"/>
                <w:szCs w:val="22"/>
              </w:rPr>
              <w:t xml:space="preserve"> </w:t>
            </w:r>
          </w:p>
          <w:p w14:paraId="46B3480A" w14:textId="027715F5" w:rsidR="009E6FB3" w:rsidRPr="00251C1C" w:rsidRDefault="009E6FB3" w:rsidP="009E6FB3">
            <w:pPr>
              <w:pStyle w:val="Prrafodelista"/>
              <w:jc w:val="both"/>
              <w:rPr>
                <w:rFonts w:ascii="Arial" w:hAnsi="Arial" w:cs="Arial"/>
                <w:sz w:val="22"/>
                <w:szCs w:val="22"/>
              </w:rPr>
            </w:pPr>
          </w:p>
        </w:tc>
      </w:tr>
      <w:tr w:rsidR="003D44FD" w:rsidRPr="00461A70" w14:paraId="1A408D65" w14:textId="77777777" w:rsidTr="00E51794">
        <w:trPr>
          <w:trHeight w:val="416"/>
        </w:trPr>
        <w:tc>
          <w:tcPr>
            <w:tcW w:w="9606" w:type="dxa"/>
            <w:gridSpan w:val="2"/>
            <w:vAlign w:val="center"/>
          </w:tcPr>
          <w:p w14:paraId="267CBBE2" w14:textId="77777777" w:rsidR="003D44FD" w:rsidRPr="00461A70" w:rsidRDefault="003D44FD" w:rsidP="00874FF0">
            <w:pPr>
              <w:pStyle w:val="Prrafodelista"/>
              <w:numPr>
                <w:ilvl w:val="0"/>
                <w:numId w:val="8"/>
              </w:numPr>
              <w:jc w:val="both"/>
              <w:rPr>
                <w:rFonts w:ascii="Arial" w:hAnsi="Arial" w:cs="Arial"/>
                <w:b/>
                <w:sz w:val="22"/>
                <w:szCs w:val="22"/>
              </w:rPr>
            </w:pPr>
            <w:r w:rsidRPr="00461A70">
              <w:rPr>
                <w:rFonts w:ascii="Arial" w:hAnsi="Arial" w:cs="Arial"/>
                <w:b/>
                <w:sz w:val="22"/>
                <w:szCs w:val="22"/>
              </w:rPr>
              <w:t>METODOLOGÍA</w:t>
            </w:r>
          </w:p>
        </w:tc>
      </w:tr>
      <w:tr w:rsidR="001C192C" w:rsidRPr="00461A70" w14:paraId="1858311D" w14:textId="77777777" w:rsidTr="00E51794">
        <w:trPr>
          <w:trHeight w:val="416"/>
        </w:trPr>
        <w:tc>
          <w:tcPr>
            <w:tcW w:w="9606" w:type="dxa"/>
            <w:gridSpan w:val="2"/>
            <w:vAlign w:val="center"/>
          </w:tcPr>
          <w:p w14:paraId="397D0953" w14:textId="77777777" w:rsidR="00AC2F2E" w:rsidRPr="00461A70" w:rsidRDefault="00AC2F2E" w:rsidP="0023444E">
            <w:pPr>
              <w:pStyle w:val="Prrafodelista"/>
              <w:ind w:left="574"/>
              <w:jc w:val="both"/>
              <w:rPr>
                <w:rFonts w:ascii="Arial" w:hAnsi="Arial" w:cs="Arial"/>
                <w:sz w:val="22"/>
                <w:szCs w:val="22"/>
              </w:rPr>
            </w:pPr>
          </w:p>
          <w:p w14:paraId="48A58CCF" w14:textId="77777777" w:rsidR="00461A70" w:rsidRPr="00251C1C" w:rsidRDefault="00461A70" w:rsidP="00251C1C">
            <w:pPr>
              <w:pStyle w:val="Prrafodelista"/>
              <w:ind w:left="573"/>
              <w:jc w:val="both"/>
              <w:rPr>
                <w:rFonts w:ascii="Arial" w:hAnsi="Arial" w:cs="Arial"/>
                <w:sz w:val="22"/>
                <w:szCs w:val="22"/>
              </w:rPr>
            </w:pPr>
            <w:r w:rsidRPr="00251C1C">
              <w:rPr>
                <w:rFonts w:ascii="Arial" w:hAnsi="Arial" w:cs="Arial"/>
                <w:sz w:val="22"/>
                <w:szCs w:val="22"/>
              </w:rPr>
              <w:t xml:space="preserve">A partir del montaje de noveno semestre de formación para los actores y del montaje final de su carrera para los directores, los estudiantes deben plantearse una problemática que parta de conceptos teóricos o prácticos trabajados durante su formación y que quieran indagar sobre ellos en el caso específico del montaje de grado. </w:t>
            </w:r>
          </w:p>
          <w:p w14:paraId="1217BCB1" w14:textId="77777777" w:rsidR="00461A70" w:rsidRPr="00251C1C" w:rsidRDefault="00461A70" w:rsidP="00251C1C">
            <w:pPr>
              <w:pStyle w:val="Prrafodelista"/>
              <w:ind w:left="573"/>
              <w:jc w:val="both"/>
              <w:rPr>
                <w:rFonts w:ascii="Arial" w:hAnsi="Arial" w:cs="Arial"/>
                <w:sz w:val="22"/>
                <w:szCs w:val="22"/>
              </w:rPr>
            </w:pPr>
            <w:r w:rsidRPr="00251C1C">
              <w:rPr>
                <w:rFonts w:ascii="Arial" w:hAnsi="Arial" w:cs="Arial"/>
                <w:sz w:val="22"/>
                <w:szCs w:val="22"/>
              </w:rPr>
              <w:t>Desde esta perspectiva, la problemática de investigación surge de un trabajo conjunto del grupo, pero cada uno enfocándose de manera individual según sus intereses.</w:t>
            </w:r>
          </w:p>
          <w:p w14:paraId="33AE7D76" w14:textId="77777777" w:rsidR="00461A70" w:rsidRPr="00251C1C" w:rsidRDefault="00461A70" w:rsidP="00251C1C">
            <w:pPr>
              <w:pStyle w:val="Prrafodelista"/>
              <w:ind w:left="573"/>
              <w:jc w:val="both"/>
              <w:rPr>
                <w:rFonts w:ascii="Arial" w:hAnsi="Arial" w:cs="Arial"/>
                <w:sz w:val="22"/>
                <w:szCs w:val="22"/>
              </w:rPr>
            </w:pPr>
            <w:r w:rsidRPr="00251C1C">
              <w:rPr>
                <w:rFonts w:ascii="Arial" w:hAnsi="Arial" w:cs="Arial"/>
                <w:sz w:val="22"/>
                <w:szCs w:val="22"/>
              </w:rPr>
              <w:t xml:space="preserve">Los estudiantes deben plantearse la problemática, hacer una búsqueda exploratoria bibliográfica, determinar su plan de trabajo y desarrollarlo, para al final entregar una memoria que contenga 40 páginas en el cuerpo de análisis como mínimo. En todo este proceso, el tutor será un permanente acompañante y guía que retroalimentará la propuesta del estudiante y sus avances. </w:t>
            </w:r>
          </w:p>
          <w:p w14:paraId="480FE352" w14:textId="77777777" w:rsidR="00461A70" w:rsidRPr="00461A70" w:rsidRDefault="00461A70" w:rsidP="00251C1C">
            <w:pPr>
              <w:pStyle w:val="Prrafodelista"/>
              <w:ind w:left="573"/>
              <w:jc w:val="both"/>
              <w:rPr>
                <w:rFonts w:ascii="Arial" w:hAnsi="Arial" w:cs="Arial"/>
                <w:sz w:val="22"/>
                <w:szCs w:val="22"/>
              </w:rPr>
            </w:pPr>
            <w:r w:rsidRPr="00461A70">
              <w:rPr>
                <w:rFonts w:ascii="Arial" w:hAnsi="Arial" w:cs="Arial"/>
                <w:sz w:val="22"/>
                <w:szCs w:val="22"/>
              </w:rPr>
              <w:t xml:space="preserve">La metodología se hará a través de asesorías individuales y/o grupales (según criterio del docente y etapas de la elaboración del escrito), teniendo en cuenta la necesidades de: </w:t>
            </w:r>
          </w:p>
          <w:p w14:paraId="24909742" w14:textId="77777777" w:rsidR="00461A70" w:rsidRPr="00251C1C" w:rsidRDefault="00461A70" w:rsidP="00251C1C">
            <w:pPr>
              <w:pStyle w:val="Prrafodelista"/>
              <w:ind w:left="573"/>
              <w:jc w:val="both"/>
              <w:rPr>
                <w:rFonts w:ascii="Arial" w:hAnsi="Arial" w:cs="Arial"/>
                <w:sz w:val="22"/>
                <w:szCs w:val="22"/>
              </w:rPr>
            </w:pPr>
            <w:r w:rsidRPr="00461A70">
              <w:rPr>
                <w:rFonts w:ascii="Arial" w:hAnsi="Arial" w:cs="Arial"/>
                <w:sz w:val="22"/>
                <w:szCs w:val="22"/>
              </w:rPr>
              <w:t>-Incentivar la lectura y la entrega de escritos de manera periódica.</w:t>
            </w:r>
          </w:p>
          <w:p w14:paraId="5A0789FB" w14:textId="77777777" w:rsidR="00461A70" w:rsidRPr="00251C1C" w:rsidRDefault="00461A70" w:rsidP="00251C1C">
            <w:pPr>
              <w:pStyle w:val="Prrafodelista"/>
              <w:ind w:left="573"/>
              <w:jc w:val="both"/>
              <w:rPr>
                <w:rFonts w:ascii="Arial" w:hAnsi="Arial" w:cs="Arial"/>
                <w:sz w:val="22"/>
                <w:szCs w:val="22"/>
              </w:rPr>
            </w:pPr>
            <w:r w:rsidRPr="00251C1C">
              <w:rPr>
                <w:rFonts w:ascii="Arial" w:hAnsi="Arial" w:cs="Arial"/>
                <w:sz w:val="22"/>
                <w:szCs w:val="22"/>
              </w:rPr>
              <w:t>-Propiciar preguntas que generen profundidad en el análisis.</w:t>
            </w:r>
          </w:p>
          <w:p w14:paraId="6E453534" w14:textId="77777777" w:rsidR="00461A70" w:rsidRPr="00251C1C" w:rsidRDefault="00461A70" w:rsidP="00251C1C">
            <w:pPr>
              <w:pStyle w:val="Prrafodelista"/>
              <w:ind w:left="573"/>
              <w:jc w:val="both"/>
              <w:rPr>
                <w:rFonts w:ascii="Arial" w:hAnsi="Arial" w:cs="Arial"/>
                <w:sz w:val="22"/>
                <w:szCs w:val="22"/>
              </w:rPr>
            </w:pPr>
            <w:r w:rsidRPr="00251C1C">
              <w:rPr>
                <w:rFonts w:ascii="Arial" w:hAnsi="Arial" w:cs="Arial"/>
                <w:sz w:val="22"/>
                <w:szCs w:val="22"/>
              </w:rPr>
              <w:t>-Estimular la búsqueda variada de fuentes pertinentes.</w:t>
            </w:r>
          </w:p>
          <w:p w14:paraId="7016EF9E" w14:textId="24E22A64" w:rsidR="00461A70" w:rsidRPr="00251C1C" w:rsidRDefault="00461A70" w:rsidP="00251C1C">
            <w:pPr>
              <w:pStyle w:val="Prrafodelista"/>
              <w:ind w:left="573"/>
              <w:jc w:val="both"/>
              <w:rPr>
                <w:rFonts w:ascii="Arial" w:hAnsi="Arial" w:cs="Arial"/>
                <w:sz w:val="22"/>
                <w:szCs w:val="22"/>
              </w:rPr>
            </w:pPr>
            <w:r w:rsidRPr="00251C1C">
              <w:rPr>
                <w:rFonts w:ascii="Arial" w:hAnsi="Arial" w:cs="Arial"/>
                <w:sz w:val="22"/>
                <w:szCs w:val="22"/>
              </w:rPr>
              <w:t>Es necesario propiciar encuentros entre los estudiantes que les per</w:t>
            </w:r>
            <w:r w:rsidR="00251C1C" w:rsidRPr="00251C1C">
              <w:rPr>
                <w:rFonts w:ascii="Arial" w:hAnsi="Arial" w:cs="Arial"/>
                <w:sz w:val="22"/>
                <w:szCs w:val="22"/>
              </w:rPr>
              <w:t xml:space="preserve">mita exponer y complementar sus </w:t>
            </w:r>
            <w:r w:rsidRPr="00251C1C">
              <w:rPr>
                <w:rFonts w:ascii="Arial" w:hAnsi="Arial" w:cs="Arial"/>
                <w:sz w:val="22"/>
                <w:szCs w:val="22"/>
              </w:rPr>
              <w:t>trabajos entre ellos; expresar sus dificultades, sus avances; generar problemáticas y estrategias de resolución, en una dinámica de respeto por el otro, de escucha y de participación.</w:t>
            </w:r>
          </w:p>
          <w:p w14:paraId="5E665F05" w14:textId="77777777" w:rsidR="00AC2F2E" w:rsidRPr="00461A70" w:rsidRDefault="00AC2F2E" w:rsidP="0023444E">
            <w:pPr>
              <w:pStyle w:val="Prrafodelista"/>
              <w:ind w:left="574"/>
              <w:jc w:val="both"/>
              <w:rPr>
                <w:rFonts w:ascii="Arial" w:hAnsi="Arial" w:cs="Arial"/>
                <w:sz w:val="22"/>
                <w:szCs w:val="22"/>
              </w:rPr>
            </w:pPr>
          </w:p>
        </w:tc>
      </w:tr>
      <w:tr w:rsidR="003D44FD" w:rsidRPr="00461A70" w14:paraId="429A00EE" w14:textId="77777777" w:rsidTr="00E51794">
        <w:trPr>
          <w:trHeight w:val="416"/>
        </w:trPr>
        <w:tc>
          <w:tcPr>
            <w:tcW w:w="9606" w:type="dxa"/>
            <w:gridSpan w:val="2"/>
            <w:vAlign w:val="center"/>
          </w:tcPr>
          <w:p w14:paraId="0A60E767" w14:textId="77777777" w:rsidR="003D44FD" w:rsidRPr="00461A70" w:rsidRDefault="003D44FD" w:rsidP="00874FF0">
            <w:pPr>
              <w:pStyle w:val="Prrafodelista"/>
              <w:numPr>
                <w:ilvl w:val="0"/>
                <w:numId w:val="8"/>
              </w:numPr>
              <w:jc w:val="both"/>
              <w:rPr>
                <w:rFonts w:ascii="Arial" w:hAnsi="Arial" w:cs="Arial"/>
                <w:b/>
                <w:sz w:val="22"/>
                <w:szCs w:val="22"/>
              </w:rPr>
            </w:pPr>
            <w:r w:rsidRPr="00461A70">
              <w:rPr>
                <w:rFonts w:ascii="Arial" w:hAnsi="Arial" w:cs="Arial"/>
                <w:b/>
                <w:sz w:val="22"/>
                <w:szCs w:val="22"/>
              </w:rPr>
              <w:t>RECURSOS</w:t>
            </w:r>
          </w:p>
        </w:tc>
      </w:tr>
      <w:tr w:rsidR="001C192C" w:rsidRPr="00461A70" w14:paraId="5F2158A1" w14:textId="77777777" w:rsidTr="00E51794">
        <w:trPr>
          <w:trHeight w:val="416"/>
        </w:trPr>
        <w:tc>
          <w:tcPr>
            <w:tcW w:w="9606" w:type="dxa"/>
            <w:gridSpan w:val="2"/>
            <w:vAlign w:val="center"/>
          </w:tcPr>
          <w:p w14:paraId="2922923D" w14:textId="77777777" w:rsidR="00AC2F2E" w:rsidRPr="00461A70" w:rsidRDefault="00AC2F2E" w:rsidP="00874FF0">
            <w:pPr>
              <w:ind w:left="360"/>
              <w:jc w:val="both"/>
              <w:rPr>
                <w:rFonts w:ascii="Arial" w:hAnsi="Arial" w:cs="Arial"/>
                <w:b/>
                <w:bCs/>
                <w:i/>
                <w:iCs/>
                <w:sz w:val="22"/>
                <w:szCs w:val="22"/>
                <w:lang w:val="es-MX"/>
              </w:rPr>
            </w:pPr>
          </w:p>
          <w:p w14:paraId="52D5E02A" w14:textId="77777777" w:rsidR="00461A70" w:rsidRPr="00251C1C" w:rsidRDefault="00461A70" w:rsidP="00251C1C">
            <w:pPr>
              <w:pStyle w:val="Prrafodelista"/>
              <w:ind w:left="573"/>
              <w:jc w:val="both"/>
              <w:rPr>
                <w:rFonts w:ascii="Arial" w:hAnsi="Arial" w:cs="Arial"/>
                <w:sz w:val="22"/>
                <w:szCs w:val="22"/>
              </w:rPr>
            </w:pPr>
            <w:r w:rsidRPr="00251C1C">
              <w:rPr>
                <w:rFonts w:ascii="Arial" w:hAnsi="Arial" w:cs="Arial"/>
                <w:sz w:val="22"/>
                <w:szCs w:val="22"/>
              </w:rPr>
              <w:t>Recursos audiovisuales, computadores, videobeam, lectores de DVD, recursos bibliográficos (textos y trabajos de investigación ya hechos), recursos virtuales.</w:t>
            </w:r>
          </w:p>
          <w:p w14:paraId="72059E58" w14:textId="77777777" w:rsidR="00461A70" w:rsidRPr="00251C1C" w:rsidRDefault="00461A70" w:rsidP="00251C1C">
            <w:pPr>
              <w:pStyle w:val="Prrafodelista"/>
              <w:ind w:left="573"/>
              <w:jc w:val="both"/>
              <w:rPr>
                <w:rFonts w:ascii="Arial" w:hAnsi="Arial" w:cs="Arial"/>
                <w:sz w:val="22"/>
                <w:szCs w:val="22"/>
              </w:rPr>
            </w:pPr>
            <w:r w:rsidRPr="00251C1C">
              <w:rPr>
                <w:rFonts w:ascii="Arial" w:hAnsi="Arial" w:cs="Arial"/>
                <w:sz w:val="22"/>
                <w:szCs w:val="22"/>
              </w:rPr>
              <w:t>Apoyo y asesorías para cada uno de los estudiantes de parte del docente y de otros maestros especializados en los planteamientos de investigación de cada uno de los estudiantes.</w:t>
            </w:r>
          </w:p>
          <w:p w14:paraId="5C98962B" w14:textId="77777777" w:rsidR="00461A70" w:rsidRPr="00251C1C" w:rsidRDefault="00461A70" w:rsidP="00251C1C">
            <w:pPr>
              <w:pStyle w:val="Prrafodelista"/>
              <w:ind w:left="573"/>
              <w:jc w:val="both"/>
              <w:rPr>
                <w:rFonts w:ascii="Arial" w:hAnsi="Arial" w:cs="Arial"/>
                <w:sz w:val="22"/>
                <w:szCs w:val="22"/>
              </w:rPr>
            </w:pPr>
            <w:r w:rsidRPr="00251C1C">
              <w:rPr>
                <w:rFonts w:ascii="Arial" w:hAnsi="Arial" w:cs="Arial"/>
                <w:sz w:val="22"/>
                <w:szCs w:val="22"/>
              </w:rPr>
              <w:t>Colaboración de maestros especializados en investigación artística para hacer conversatorios con los estudiantes y para que resuelvan dudas.</w:t>
            </w:r>
          </w:p>
          <w:p w14:paraId="51B9C758" w14:textId="77777777" w:rsidR="00AC2F2E" w:rsidRPr="00461A70" w:rsidRDefault="00AC2F2E" w:rsidP="00874FF0">
            <w:pPr>
              <w:jc w:val="both"/>
              <w:rPr>
                <w:rFonts w:ascii="Arial" w:hAnsi="Arial" w:cs="Arial"/>
                <w:b/>
                <w:sz w:val="22"/>
                <w:szCs w:val="22"/>
              </w:rPr>
            </w:pPr>
          </w:p>
        </w:tc>
      </w:tr>
      <w:tr w:rsidR="003D44FD" w:rsidRPr="00461A70" w14:paraId="6C150ED3" w14:textId="77777777" w:rsidTr="00E51794">
        <w:trPr>
          <w:trHeight w:val="416"/>
        </w:trPr>
        <w:tc>
          <w:tcPr>
            <w:tcW w:w="9606" w:type="dxa"/>
            <w:gridSpan w:val="2"/>
            <w:vAlign w:val="center"/>
          </w:tcPr>
          <w:p w14:paraId="1D51F447" w14:textId="77777777" w:rsidR="003D44FD" w:rsidRPr="00461A70" w:rsidRDefault="003D44FD" w:rsidP="00874FF0">
            <w:pPr>
              <w:pStyle w:val="Prrafodelista"/>
              <w:numPr>
                <w:ilvl w:val="0"/>
                <w:numId w:val="8"/>
              </w:numPr>
              <w:jc w:val="both"/>
              <w:rPr>
                <w:rFonts w:ascii="Arial" w:hAnsi="Arial" w:cs="Arial"/>
                <w:b/>
                <w:sz w:val="22"/>
                <w:szCs w:val="22"/>
              </w:rPr>
            </w:pPr>
            <w:r w:rsidRPr="00461A70">
              <w:rPr>
                <w:rFonts w:ascii="Arial" w:hAnsi="Arial" w:cs="Arial"/>
                <w:b/>
                <w:sz w:val="22"/>
                <w:szCs w:val="22"/>
              </w:rPr>
              <w:t>EVALUACIÓN</w:t>
            </w:r>
          </w:p>
        </w:tc>
      </w:tr>
      <w:tr w:rsidR="001C192C" w:rsidRPr="00461A70" w14:paraId="75D57033" w14:textId="77777777" w:rsidTr="00E51794">
        <w:trPr>
          <w:trHeight w:val="3637"/>
        </w:trPr>
        <w:tc>
          <w:tcPr>
            <w:tcW w:w="9606" w:type="dxa"/>
            <w:gridSpan w:val="2"/>
            <w:vAlign w:val="center"/>
          </w:tcPr>
          <w:p w14:paraId="1757D14B" w14:textId="77777777" w:rsidR="00461A70" w:rsidRPr="00251C1C" w:rsidRDefault="00461A70" w:rsidP="00251C1C">
            <w:pPr>
              <w:pStyle w:val="Prrafodelista"/>
              <w:ind w:left="573"/>
              <w:jc w:val="both"/>
              <w:rPr>
                <w:rFonts w:ascii="Arial" w:hAnsi="Arial" w:cs="Arial"/>
                <w:sz w:val="22"/>
                <w:szCs w:val="22"/>
              </w:rPr>
            </w:pPr>
            <w:r w:rsidRPr="00251C1C">
              <w:rPr>
                <w:rFonts w:ascii="Arial" w:hAnsi="Arial" w:cs="Arial"/>
                <w:sz w:val="22"/>
                <w:szCs w:val="22"/>
              </w:rPr>
              <w:t xml:space="preserve">La asignatura Trabajo escrito de grado evalúa a los estudiantes a partir de procesos individuales a lo largo de la escritura de la Memoria de grado. Para la evaluación se tendrá en cuenta el interés del estudiante por la realización de su trabajo investigativo. Dicho interés se observará a través de la exploración teórica, del avance de su trabajo. </w:t>
            </w:r>
          </w:p>
          <w:p w14:paraId="73411D90" w14:textId="77777777" w:rsidR="00AC2F2E" w:rsidRPr="00461A70" w:rsidRDefault="00AC2F2E" w:rsidP="00874FF0">
            <w:pPr>
              <w:pStyle w:val="Prrafodelista"/>
              <w:ind w:left="574"/>
              <w:jc w:val="both"/>
              <w:rPr>
                <w:rFonts w:ascii="Arial" w:hAnsi="Arial" w:cs="Arial"/>
                <w:b/>
                <w:sz w:val="22"/>
                <w:szCs w:val="22"/>
              </w:rPr>
            </w:pPr>
          </w:p>
          <w:tbl>
            <w:tblPr>
              <w:tblStyle w:val="Tablaconcuadrcula"/>
              <w:tblW w:w="8352" w:type="dxa"/>
              <w:tblInd w:w="368" w:type="dxa"/>
              <w:tblLayout w:type="fixed"/>
              <w:tblLook w:val="04A0" w:firstRow="1" w:lastRow="0" w:firstColumn="1" w:lastColumn="0" w:noHBand="0" w:noVBand="1"/>
            </w:tblPr>
            <w:tblGrid>
              <w:gridCol w:w="1831"/>
              <w:gridCol w:w="2802"/>
              <w:gridCol w:w="2317"/>
              <w:gridCol w:w="1402"/>
            </w:tblGrid>
            <w:tr w:rsidR="00461A70" w:rsidRPr="00461A70" w14:paraId="579016E7" w14:textId="77777777" w:rsidTr="00F8072E">
              <w:tc>
                <w:tcPr>
                  <w:tcW w:w="1831" w:type="dxa"/>
                </w:tcPr>
                <w:p w14:paraId="6F6D778F" w14:textId="77777777" w:rsidR="00461A70" w:rsidRPr="00461A70" w:rsidRDefault="00461A70" w:rsidP="00D40037">
                  <w:pPr>
                    <w:pStyle w:val="Prrafodelista"/>
                    <w:framePr w:hSpace="141" w:wrap="around" w:vAnchor="text" w:hAnchor="margin" w:y="-7"/>
                    <w:ind w:left="0"/>
                    <w:jc w:val="both"/>
                    <w:rPr>
                      <w:rFonts w:ascii="Arial" w:hAnsi="Arial" w:cs="Arial"/>
                      <w:b/>
                      <w:sz w:val="20"/>
                      <w:szCs w:val="22"/>
                    </w:rPr>
                  </w:pPr>
                </w:p>
              </w:tc>
              <w:tc>
                <w:tcPr>
                  <w:tcW w:w="2802" w:type="dxa"/>
                </w:tcPr>
                <w:p w14:paraId="559089FB" w14:textId="77777777" w:rsidR="00461A70" w:rsidRPr="00461A70" w:rsidRDefault="00461A70" w:rsidP="00D40037">
                  <w:pPr>
                    <w:pStyle w:val="Prrafodelista"/>
                    <w:framePr w:hSpace="141" w:wrap="around" w:vAnchor="text" w:hAnchor="margin" w:y="-7"/>
                    <w:ind w:left="0"/>
                    <w:jc w:val="both"/>
                    <w:rPr>
                      <w:rFonts w:ascii="Arial" w:hAnsi="Arial" w:cs="Arial"/>
                      <w:b/>
                      <w:sz w:val="20"/>
                      <w:szCs w:val="22"/>
                    </w:rPr>
                  </w:pPr>
                </w:p>
              </w:tc>
              <w:tc>
                <w:tcPr>
                  <w:tcW w:w="2317" w:type="dxa"/>
                </w:tcPr>
                <w:p w14:paraId="250A44B7" w14:textId="77777777" w:rsidR="00461A70" w:rsidRPr="00461A70" w:rsidRDefault="00461A70" w:rsidP="00D40037">
                  <w:pPr>
                    <w:pStyle w:val="Prrafodelista"/>
                    <w:framePr w:hSpace="141" w:wrap="around" w:vAnchor="text" w:hAnchor="margin" w:y="-7"/>
                    <w:ind w:left="0"/>
                    <w:jc w:val="both"/>
                    <w:rPr>
                      <w:rFonts w:ascii="Arial" w:hAnsi="Arial" w:cs="Arial"/>
                      <w:b/>
                      <w:sz w:val="20"/>
                      <w:szCs w:val="22"/>
                    </w:rPr>
                  </w:pPr>
                </w:p>
              </w:tc>
              <w:tc>
                <w:tcPr>
                  <w:tcW w:w="1402" w:type="dxa"/>
                </w:tcPr>
                <w:p w14:paraId="15FAF4DA" w14:textId="77777777" w:rsidR="00461A70" w:rsidRPr="00461A70" w:rsidRDefault="00461A70" w:rsidP="00D40037">
                  <w:pPr>
                    <w:pStyle w:val="Prrafodelista"/>
                    <w:framePr w:hSpace="141" w:wrap="around" w:vAnchor="text" w:hAnchor="margin" w:y="-7"/>
                    <w:ind w:left="0"/>
                    <w:jc w:val="both"/>
                    <w:rPr>
                      <w:rFonts w:ascii="Arial" w:hAnsi="Arial" w:cs="Arial"/>
                      <w:b/>
                      <w:sz w:val="20"/>
                      <w:szCs w:val="22"/>
                    </w:rPr>
                  </w:pPr>
                </w:p>
              </w:tc>
            </w:tr>
            <w:tr w:rsidR="00461A70" w:rsidRPr="00461A70" w14:paraId="08674EFB" w14:textId="77777777" w:rsidTr="00F8072E">
              <w:tc>
                <w:tcPr>
                  <w:tcW w:w="1831" w:type="dxa"/>
                </w:tcPr>
                <w:p w14:paraId="4DCB6F3D" w14:textId="652299CC" w:rsidR="00461A70" w:rsidRPr="00461A70" w:rsidRDefault="00461A70" w:rsidP="00D40037">
                  <w:pPr>
                    <w:pStyle w:val="Prrafodelista"/>
                    <w:framePr w:hSpace="141" w:wrap="around" w:vAnchor="text" w:hAnchor="margin" w:y="-7"/>
                    <w:ind w:left="0"/>
                    <w:jc w:val="both"/>
                    <w:rPr>
                      <w:rFonts w:ascii="Arial" w:hAnsi="Arial" w:cs="Arial"/>
                      <w:b/>
                      <w:sz w:val="20"/>
                      <w:szCs w:val="22"/>
                    </w:rPr>
                  </w:pPr>
                  <w:r w:rsidRPr="00461A70">
                    <w:rPr>
                      <w:rFonts w:ascii="Arial" w:hAnsi="Arial" w:cs="Arial"/>
                      <w:b/>
                      <w:sz w:val="20"/>
                      <w:szCs w:val="22"/>
                    </w:rPr>
                    <w:t>1 NOTA</w:t>
                  </w:r>
                </w:p>
              </w:tc>
              <w:tc>
                <w:tcPr>
                  <w:tcW w:w="2802" w:type="dxa"/>
                </w:tcPr>
                <w:p w14:paraId="10775067" w14:textId="1419D793" w:rsidR="00461A70" w:rsidRPr="00461A70" w:rsidRDefault="00461A70" w:rsidP="00D40037">
                  <w:pPr>
                    <w:pStyle w:val="Prrafodelista"/>
                    <w:framePr w:hSpace="141" w:wrap="around" w:vAnchor="text" w:hAnchor="margin" w:y="-7"/>
                    <w:ind w:left="0"/>
                    <w:jc w:val="both"/>
                    <w:rPr>
                      <w:rFonts w:ascii="Arial" w:hAnsi="Arial" w:cs="Arial"/>
                      <w:b/>
                      <w:sz w:val="20"/>
                      <w:szCs w:val="22"/>
                    </w:rPr>
                  </w:pPr>
                  <w:r w:rsidRPr="00461A70">
                    <w:rPr>
                      <w:rFonts w:ascii="Arial" w:hAnsi="Arial" w:cs="Arial"/>
                      <w:b/>
                      <w:sz w:val="20"/>
                      <w:szCs w:val="22"/>
                    </w:rPr>
                    <w:t xml:space="preserve">Escrita </w:t>
                  </w:r>
                  <w:r w:rsidRPr="00461A70">
                    <w:rPr>
                      <w:rFonts w:ascii="Arial" w:hAnsi="Arial" w:cs="Arial"/>
                      <w:bCs/>
                      <w:sz w:val="20"/>
                      <w:szCs w:val="22"/>
                    </w:rPr>
                    <w:t>(avances de la memoria de grado)</w:t>
                  </w:r>
                </w:p>
              </w:tc>
              <w:tc>
                <w:tcPr>
                  <w:tcW w:w="2317" w:type="dxa"/>
                </w:tcPr>
                <w:p w14:paraId="4C543FB5" w14:textId="2B3E4D1E" w:rsidR="00461A70" w:rsidRPr="00461A70" w:rsidRDefault="00461A70" w:rsidP="00D40037">
                  <w:pPr>
                    <w:pStyle w:val="Prrafodelista"/>
                    <w:framePr w:hSpace="141" w:wrap="around" w:vAnchor="text" w:hAnchor="margin" w:y="-7"/>
                    <w:ind w:left="0"/>
                    <w:jc w:val="both"/>
                    <w:rPr>
                      <w:rFonts w:ascii="Arial" w:hAnsi="Arial" w:cs="Arial"/>
                      <w:sz w:val="20"/>
                      <w:szCs w:val="22"/>
                    </w:rPr>
                  </w:pPr>
                  <w:r w:rsidRPr="00461A70">
                    <w:rPr>
                      <w:rFonts w:ascii="Arial" w:hAnsi="Arial" w:cs="Arial"/>
                      <w:sz w:val="20"/>
                      <w:szCs w:val="22"/>
                    </w:rPr>
                    <w:t xml:space="preserve">Sexta semana </w:t>
                  </w:r>
                </w:p>
              </w:tc>
              <w:tc>
                <w:tcPr>
                  <w:tcW w:w="1402" w:type="dxa"/>
                </w:tcPr>
                <w:p w14:paraId="571CD6BF" w14:textId="413087BC" w:rsidR="00461A70" w:rsidRPr="00461A70" w:rsidRDefault="00F8072E" w:rsidP="00D40037">
                  <w:pPr>
                    <w:pStyle w:val="Prrafodelista"/>
                    <w:framePr w:hSpace="141" w:wrap="around" w:vAnchor="text" w:hAnchor="margin" w:y="-7"/>
                    <w:ind w:left="0"/>
                    <w:jc w:val="center"/>
                    <w:rPr>
                      <w:rFonts w:ascii="Arial" w:hAnsi="Arial" w:cs="Arial"/>
                      <w:b/>
                      <w:sz w:val="20"/>
                      <w:szCs w:val="22"/>
                    </w:rPr>
                  </w:pPr>
                  <w:r>
                    <w:rPr>
                      <w:rFonts w:ascii="Arial" w:hAnsi="Arial" w:cs="Arial"/>
                      <w:b/>
                      <w:sz w:val="20"/>
                      <w:szCs w:val="22"/>
                    </w:rPr>
                    <w:t>35%</w:t>
                  </w:r>
                </w:p>
              </w:tc>
            </w:tr>
            <w:tr w:rsidR="00461A70" w:rsidRPr="00461A70" w14:paraId="38125AF9" w14:textId="77777777" w:rsidTr="00F8072E">
              <w:tc>
                <w:tcPr>
                  <w:tcW w:w="1831" w:type="dxa"/>
                </w:tcPr>
                <w:p w14:paraId="7E4DB4BE" w14:textId="273671A8" w:rsidR="00461A70" w:rsidRPr="00461A70" w:rsidRDefault="00461A70" w:rsidP="00D40037">
                  <w:pPr>
                    <w:pStyle w:val="Prrafodelista"/>
                    <w:framePr w:hSpace="141" w:wrap="around" w:vAnchor="text" w:hAnchor="margin" w:y="-7"/>
                    <w:ind w:left="0"/>
                    <w:jc w:val="both"/>
                    <w:rPr>
                      <w:rFonts w:ascii="Arial" w:hAnsi="Arial" w:cs="Arial"/>
                      <w:b/>
                      <w:sz w:val="20"/>
                      <w:szCs w:val="22"/>
                    </w:rPr>
                  </w:pPr>
                  <w:r w:rsidRPr="00461A70">
                    <w:rPr>
                      <w:rFonts w:ascii="Arial" w:hAnsi="Arial" w:cs="Arial"/>
                      <w:b/>
                      <w:sz w:val="20"/>
                      <w:szCs w:val="22"/>
                    </w:rPr>
                    <w:t>2 NOTA</w:t>
                  </w:r>
                </w:p>
              </w:tc>
              <w:tc>
                <w:tcPr>
                  <w:tcW w:w="2802" w:type="dxa"/>
                </w:tcPr>
                <w:p w14:paraId="061BDAC2" w14:textId="61BCCEB2" w:rsidR="00461A70" w:rsidRPr="00461A70" w:rsidRDefault="00461A70" w:rsidP="00D40037">
                  <w:pPr>
                    <w:pStyle w:val="Prrafodelista"/>
                    <w:framePr w:hSpace="141" w:wrap="around" w:vAnchor="text" w:hAnchor="margin" w:y="-7"/>
                    <w:ind w:left="0"/>
                    <w:jc w:val="both"/>
                    <w:rPr>
                      <w:rFonts w:ascii="Arial" w:hAnsi="Arial" w:cs="Arial"/>
                      <w:b/>
                      <w:sz w:val="20"/>
                      <w:szCs w:val="22"/>
                    </w:rPr>
                  </w:pPr>
                  <w:r w:rsidRPr="00461A70">
                    <w:rPr>
                      <w:rFonts w:ascii="Arial" w:hAnsi="Arial" w:cs="Arial"/>
                      <w:b/>
                      <w:sz w:val="20"/>
                      <w:szCs w:val="22"/>
                    </w:rPr>
                    <w:t xml:space="preserve">Escrita </w:t>
                  </w:r>
                  <w:r w:rsidRPr="00461A70">
                    <w:rPr>
                      <w:rFonts w:ascii="Arial" w:hAnsi="Arial" w:cs="Arial"/>
                      <w:bCs/>
                      <w:sz w:val="20"/>
                      <w:szCs w:val="22"/>
                    </w:rPr>
                    <w:t>(avances de la memoria de grado)</w:t>
                  </w:r>
                </w:p>
              </w:tc>
              <w:tc>
                <w:tcPr>
                  <w:tcW w:w="2317" w:type="dxa"/>
                </w:tcPr>
                <w:p w14:paraId="75A3F028" w14:textId="1021303F" w:rsidR="00461A70" w:rsidRPr="00461A70" w:rsidRDefault="00461A70" w:rsidP="00D40037">
                  <w:pPr>
                    <w:pStyle w:val="Prrafodelista"/>
                    <w:framePr w:hSpace="141" w:wrap="around" w:vAnchor="text" w:hAnchor="margin" w:y="-7"/>
                    <w:ind w:left="0"/>
                    <w:jc w:val="both"/>
                    <w:rPr>
                      <w:rFonts w:ascii="Arial" w:hAnsi="Arial" w:cs="Arial"/>
                      <w:sz w:val="20"/>
                      <w:szCs w:val="22"/>
                    </w:rPr>
                  </w:pPr>
                  <w:r w:rsidRPr="00461A70">
                    <w:rPr>
                      <w:rFonts w:ascii="Arial" w:hAnsi="Arial" w:cs="Arial"/>
                      <w:sz w:val="20"/>
                      <w:szCs w:val="22"/>
                    </w:rPr>
                    <w:t>Décima segunda semana</w:t>
                  </w:r>
                </w:p>
              </w:tc>
              <w:tc>
                <w:tcPr>
                  <w:tcW w:w="1402" w:type="dxa"/>
                </w:tcPr>
                <w:p w14:paraId="2D412AC4" w14:textId="7DD400DF" w:rsidR="00461A70" w:rsidRPr="00461A70" w:rsidRDefault="00F8072E" w:rsidP="00D40037">
                  <w:pPr>
                    <w:pStyle w:val="Prrafodelista"/>
                    <w:framePr w:hSpace="141" w:wrap="around" w:vAnchor="text" w:hAnchor="margin" w:y="-7"/>
                    <w:ind w:left="0"/>
                    <w:jc w:val="center"/>
                    <w:rPr>
                      <w:rFonts w:ascii="Arial" w:hAnsi="Arial" w:cs="Arial"/>
                      <w:b/>
                      <w:sz w:val="20"/>
                      <w:szCs w:val="22"/>
                    </w:rPr>
                  </w:pPr>
                  <w:r>
                    <w:rPr>
                      <w:rFonts w:ascii="Arial" w:hAnsi="Arial" w:cs="Arial"/>
                      <w:b/>
                      <w:sz w:val="20"/>
                      <w:szCs w:val="22"/>
                    </w:rPr>
                    <w:t>35%</w:t>
                  </w:r>
                </w:p>
              </w:tc>
            </w:tr>
            <w:tr w:rsidR="00461A70" w:rsidRPr="00461A70" w14:paraId="3A56163B" w14:textId="77777777" w:rsidTr="00F8072E">
              <w:tc>
                <w:tcPr>
                  <w:tcW w:w="1831" w:type="dxa"/>
                </w:tcPr>
                <w:p w14:paraId="3338DE05" w14:textId="7B730EBB" w:rsidR="00461A70" w:rsidRPr="00461A70" w:rsidRDefault="00461A70" w:rsidP="00D40037">
                  <w:pPr>
                    <w:pStyle w:val="Prrafodelista"/>
                    <w:framePr w:hSpace="141" w:wrap="around" w:vAnchor="text" w:hAnchor="margin" w:y="-7"/>
                    <w:ind w:left="0"/>
                    <w:jc w:val="both"/>
                    <w:rPr>
                      <w:rFonts w:ascii="Arial" w:hAnsi="Arial" w:cs="Arial"/>
                      <w:b/>
                      <w:sz w:val="20"/>
                      <w:szCs w:val="22"/>
                    </w:rPr>
                  </w:pPr>
                  <w:r w:rsidRPr="00461A70">
                    <w:rPr>
                      <w:rFonts w:ascii="Arial" w:hAnsi="Arial" w:cs="Arial"/>
                      <w:b/>
                      <w:sz w:val="20"/>
                      <w:szCs w:val="22"/>
                    </w:rPr>
                    <w:t>EXAMEN FINAL</w:t>
                  </w:r>
                </w:p>
              </w:tc>
              <w:tc>
                <w:tcPr>
                  <w:tcW w:w="2802" w:type="dxa"/>
                </w:tcPr>
                <w:p w14:paraId="27AA3E4F" w14:textId="03C9012A" w:rsidR="00461A70" w:rsidRPr="00461A70" w:rsidRDefault="00461A70" w:rsidP="00D40037">
                  <w:pPr>
                    <w:pStyle w:val="Prrafodelista"/>
                    <w:framePr w:hSpace="141" w:wrap="around" w:vAnchor="text" w:hAnchor="margin" w:y="-7"/>
                    <w:ind w:left="0"/>
                    <w:jc w:val="both"/>
                    <w:rPr>
                      <w:rFonts w:ascii="Arial" w:hAnsi="Arial" w:cs="Arial"/>
                      <w:b/>
                      <w:sz w:val="20"/>
                      <w:szCs w:val="22"/>
                    </w:rPr>
                  </w:pPr>
                  <w:r w:rsidRPr="00461A70">
                    <w:rPr>
                      <w:rFonts w:ascii="Arial" w:hAnsi="Arial" w:cs="Arial"/>
                      <w:b/>
                      <w:sz w:val="20"/>
                      <w:szCs w:val="22"/>
                    </w:rPr>
                    <w:t>Entrega Del trabajo de grado definitivo</w:t>
                  </w:r>
                </w:p>
              </w:tc>
              <w:tc>
                <w:tcPr>
                  <w:tcW w:w="2317" w:type="dxa"/>
                </w:tcPr>
                <w:p w14:paraId="49252408" w14:textId="6444AB24" w:rsidR="00461A70" w:rsidRPr="00461A70" w:rsidRDefault="00461A70" w:rsidP="00D40037">
                  <w:pPr>
                    <w:pStyle w:val="Prrafodelista"/>
                    <w:framePr w:hSpace="141" w:wrap="around" w:vAnchor="text" w:hAnchor="margin" w:y="-7"/>
                    <w:ind w:left="0"/>
                    <w:jc w:val="both"/>
                    <w:rPr>
                      <w:rFonts w:ascii="Arial" w:hAnsi="Arial" w:cs="Arial"/>
                      <w:sz w:val="20"/>
                      <w:szCs w:val="22"/>
                    </w:rPr>
                  </w:pPr>
                  <w:r w:rsidRPr="00461A70">
                    <w:rPr>
                      <w:rFonts w:ascii="Arial" w:hAnsi="Arial" w:cs="Arial"/>
                      <w:sz w:val="20"/>
                      <w:szCs w:val="22"/>
                    </w:rPr>
                    <w:t>Décima sexta semana</w:t>
                  </w:r>
                </w:p>
              </w:tc>
              <w:tc>
                <w:tcPr>
                  <w:tcW w:w="1402" w:type="dxa"/>
                </w:tcPr>
                <w:p w14:paraId="30E41DC0" w14:textId="49327973" w:rsidR="00461A70" w:rsidRPr="00461A70" w:rsidRDefault="00F8072E" w:rsidP="00D40037">
                  <w:pPr>
                    <w:pStyle w:val="Prrafodelista"/>
                    <w:framePr w:hSpace="141" w:wrap="around" w:vAnchor="text" w:hAnchor="margin" w:y="-7"/>
                    <w:ind w:left="0"/>
                    <w:jc w:val="center"/>
                    <w:rPr>
                      <w:rFonts w:ascii="Arial" w:hAnsi="Arial" w:cs="Arial"/>
                      <w:b/>
                      <w:sz w:val="20"/>
                      <w:szCs w:val="22"/>
                    </w:rPr>
                  </w:pPr>
                  <w:r>
                    <w:rPr>
                      <w:rFonts w:ascii="Arial" w:hAnsi="Arial" w:cs="Arial"/>
                      <w:b/>
                      <w:sz w:val="20"/>
                      <w:szCs w:val="22"/>
                    </w:rPr>
                    <w:t>30%</w:t>
                  </w:r>
                </w:p>
              </w:tc>
            </w:tr>
          </w:tbl>
          <w:p w14:paraId="5203C626" w14:textId="77777777" w:rsidR="00461A70" w:rsidRPr="00461A70" w:rsidRDefault="00461A70" w:rsidP="00874FF0">
            <w:pPr>
              <w:pStyle w:val="Prrafodelista"/>
              <w:ind w:left="574"/>
              <w:jc w:val="both"/>
              <w:rPr>
                <w:rFonts w:ascii="Arial" w:hAnsi="Arial" w:cs="Arial"/>
                <w:b/>
                <w:sz w:val="22"/>
                <w:szCs w:val="22"/>
              </w:rPr>
            </w:pPr>
          </w:p>
        </w:tc>
      </w:tr>
      <w:tr w:rsidR="003D44FD" w:rsidRPr="00461A70" w14:paraId="29B2C234" w14:textId="77777777" w:rsidTr="00E51794">
        <w:trPr>
          <w:trHeight w:val="416"/>
        </w:trPr>
        <w:tc>
          <w:tcPr>
            <w:tcW w:w="9606" w:type="dxa"/>
            <w:gridSpan w:val="2"/>
            <w:vAlign w:val="center"/>
          </w:tcPr>
          <w:p w14:paraId="183E50E9" w14:textId="77777777" w:rsidR="003D44FD" w:rsidRPr="00461A70" w:rsidRDefault="003D44FD" w:rsidP="00874FF0">
            <w:pPr>
              <w:pStyle w:val="Prrafodelista"/>
              <w:numPr>
                <w:ilvl w:val="0"/>
                <w:numId w:val="8"/>
              </w:numPr>
              <w:jc w:val="both"/>
              <w:rPr>
                <w:rFonts w:ascii="Arial" w:hAnsi="Arial" w:cs="Arial"/>
                <w:b/>
                <w:sz w:val="22"/>
                <w:szCs w:val="22"/>
              </w:rPr>
            </w:pPr>
            <w:r w:rsidRPr="00461A70">
              <w:rPr>
                <w:rFonts w:ascii="Arial" w:hAnsi="Arial" w:cs="Arial"/>
                <w:b/>
                <w:sz w:val="22"/>
                <w:szCs w:val="22"/>
              </w:rPr>
              <w:t>BIBLIOGRAFÍA Y REFERENCIAS</w:t>
            </w:r>
          </w:p>
        </w:tc>
      </w:tr>
      <w:tr w:rsidR="001C192C" w:rsidRPr="00461A70" w14:paraId="31E83FAA" w14:textId="77777777" w:rsidTr="00E51794">
        <w:trPr>
          <w:trHeight w:val="416"/>
        </w:trPr>
        <w:tc>
          <w:tcPr>
            <w:tcW w:w="9606" w:type="dxa"/>
            <w:gridSpan w:val="2"/>
            <w:vAlign w:val="center"/>
          </w:tcPr>
          <w:p w14:paraId="42192984" w14:textId="77777777" w:rsidR="00251C1C" w:rsidRDefault="00251C1C" w:rsidP="00251C1C">
            <w:pPr>
              <w:pStyle w:val="Prrafodelista"/>
              <w:ind w:left="573"/>
              <w:jc w:val="both"/>
              <w:rPr>
                <w:rFonts w:ascii="Arial" w:hAnsi="Arial" w:cs="Arial"/>
                <w:sz w:val="22"/>
                <w:szCs w:val="22"/>
              </w:rPr>
            </w:pPr>
          </w:p>
          <w:p w14:paraId="04D531E8" w14:textId="77777777" w:rsidR="00251C1C" w:rsidRPr="00251C1C" w:rsidRDefault="00251C1C" w:rsidP="00251C1C">
            <w:pPr>
              <w:pStyle w:val="Prrafodelista"/>
              <w:numPr>
                <w:ilvl w:val="0"/>
                <w:numId w:val="17"/>
              </w:numPr>
              <w:jc w:val="both"/>
              <w:rPr>
                <w:rFonts w:ascii="Arial" w:hAnsi="Arial" w:cs="Arial"/>
                <w:sz w:val="22"/>
                <w:szCs w:val="22"/>
              </w:rPr>
            </w:pPr>
            <w:r w:rsidRPr="00251C1C">
              <w:rPr>
                <w:rFonts w:ascii="Arial" w:hAnsi="Arial" w:cs="Arial"/>
                <w:sz w:val="22"/>
                <w:szCs w:val="22"/>
              </w:rPr>
              <w:t>Adorno, Teodoro, “El ensayo como forma” en Notas sobre literatura, Traducido por Alfredo Brotons, Básica de bolsillo Akal, Madrid, 2003.</w:t>
            </w:r>
          </w:p>
          <w:p w14:paraId="01E837A6" w14:textId="44AD1FFD" w:rsidR="00251C1C" w:rsidRPr="00251C1C" w:rsidRDefault="00251C1C" w:rsidP="00251C1C">
            <w:pPr>
              <w:pStyle w:val="Prrafodelista"/>
              <w:numPr>
                <w:ilvl w:val="0"/>
                <w:numId w:val="17"/>
              </w:numPr>
              <w:jc w:val="both"/>
              <w:rPr>
                <w:rFonts w:ascii="Arial" w:hAnsi="Arial" w:cs="Arial"/>
                <w:sz w:val="22"/>
                <w:szCs w:val="22"/>
              </w:rPr>
            </w:pPr>
            <w:r w:rsidRPr="00251C1C">
              <w:rPr>
                <w:rFonts w:ascii="Arial" w:hAnsi="Arial" w:cs="Arial"/>
                <w:sz w:val="22"/>
                <w:szCs w:val="22"/>
              </w:rPr>
              <w:t>Eco, Umberto, Cómo hacer una tesis, Editorial Gedisa, Barcelona, 2000. (Docente)</w:t>
            </w:r>
          </w:p>
          <w:p w14:paraId="44AB8EC8" w14:textId="7B2B3C16" w:rsidR="00251C1C" w:rsidRPr="00251C1C" w:rsidRDefault="00251C1C" w:rsidP="00251C1C">
            <w:pPr>
              <w:pStyle w:val="Prrafodelista"/>
              <w:numPr>
                <w:ilvl w:val="0"/>
                <w:numId w:val="17"/>
              </w:numPr>
              <w:jc w:val="both"/>
              <w:rPr>
                <w:rFonts w:ascii="Arial" w:hAnsi="Arial" w:cs="Arial"/>
                <w:sz w:val="22"/>
                <w:szCs w:val="22"/>
              </w:rPr>
            </w:pPr>
            <w:r w:rsidRPr="00251C1C">
              <w:rPr>
                <w:rFonts w:ascii="Arial" w:hAnsi="Arial" w:cs="Arial"/>
                <w:sz w:val="22"/>
                <w:szCs w:val="22"/>
              </w:rPr>
              <w:t>Hernández Sampieri, Roberto, Fundamentos de metodología de la investigación, Editorial: McGraw-Hill : Interamericana, México, 2007. (interbibliotecario)</w:t>
            </w:r>
          </w:p>
          <w:p w14:paraId="04916056" w14:textId="70E0CD27" w:rsidR="00251C1C" w:rsidRPr="00251C1C" w:rsidRDefault="00251C1C" w:rsidP="00251C1C">
            <w:pPr>
              <w:pStyle w:val="Prrafodelista"/>
              <w:numPr>
                <w:ilvl w:val="0"/>
                <w:numId w:val="17"/>
              </w:numPr>
              <w:jc w:val="both"/>
              <w:rPr>
                <w:rFonts w:ascii="Arial" w:hAnsi="Arial" w:cs="Arial"/>
                <w:sz w:val="22"/>
                <w:szCs w:val="22"/>
              </w:rPr>
            </w:pPr>
            <w:r w:rsidRPr="00251C1C">
              <w:rPr>
                <w:rFonts w:ascii="Arial" w:hAnsi="Arial" w:cs="Arial"/>
                <w:sz w:val="22"/>
                <w:szCs w:val="22"/>
              </w:rPr>
              <w:t>Orna, Elizabeth, Cómo usar la información en trabajos de investigación, Editorial Gedisa, Barcelona, 2001. (interbibliotecario)</w:t>
            </w:r>
          </w:p>
          <w:p w14:paraId="4560C022" w14:textId="306A1628" w:rsidR="00251C1C" w:rsidRPr="009E6FB3" w:rsidRDefault="00251C1C" w:rsidP="009E6FB3">
            <w:pPr>
              <w:pStyle w:val="Prrafodelista"/>
              <w:numPr>
                <w:ilvl w:val="0"/>
                <w:numId w:val="17"/>
              </w:numPr>
              <w:jc w:val="both"/>
              <w:rPr>
                <w:rFonts w:ascii="Arial" w:hAnsi="Arial" w:cs="Arial"/>
                <w:sz w:val="22"/>
                <w:szCs w:val="22"/>
              </w:rPr>
            </w:pPr>
            <w:r w:rsidRPr="00251C1C">
              <w:rPr>
                <w:rFonts w:ascii="Arial" w:hAnsi="Arial" w:cs="Arial"/>
                <w:sz w:val="22"/>
                <w:szCs w:val="22"/>
              </w:rPr>
              <w:t>Wittgenstein, Ludwig, Sobre la certeza, Traducido por Josep Lluis Prades, Gedisa, Barcelona 1988.</w:t>
            </w:r>
          </w:p>
          <w:p w14:paraId="2BB7B7F6" w14:textId="77777777" w:rsidR="00251C1C" w:rsidRDefault="00251C1C" w:rsidP="00251C1C">
            <w:pPr>
              <w:pStyle w:val="Prrafodelista"/>
              <w:ind w:left="573"/>
              <w:jc w:val="both"/>
              <w:rPr>
                <w:rFonts w:ascii="Arial" w:hAnsi="Arial" w:cs="Arial"/>
                <w:sz w:val="22"/>
                <w:szCs w:val="22"/>
              </w:rPr>
            </w:pPr>
          </w:p>
          <w:p w14:paraId="06FD6E3C" w14:textId="77777777" w:rsidR="001C192C" w:rsidRDefault="00251C1C" w:rsidP="00251C1C">
            <w:pPr>
              <w:pStyle w:val="Prrafodelista"/>
              <w:ind w:left="573"/>
              <w:jc w:val="both"/>
              <w:rPr>
                <w:rFonts w:ascii="Arial" w:hAnsi="Arial" w:cs="Arial"/>
                <w:sz w:val="22"/>
                <w:szCs w:val="22"/>
              </w:rPr>
            </w:pPr>
            <w:r w:rsidRPr="00251C1C">
              <w:rPr>
                <w:rFonts w:ascii="Arial" w:hAnsi="Arial" w:cs="Arial"/>
                <w:sz w:val="22"/>
                <w:szCs w:val="22"/>
              </w:rPr>
              <w:t>Una vez que el estudiante escoja su tema de investigación, es fundamental crear su propia bibliografía a partir del planteamiento del problema. Dicha bibliografía es determinada por su propia búsqueda, por referencias provenientes del docente y por referencias de otros docentes a los que pueden acudir los estudiantes según sus necesidades investigativas.</w:t>
            </w:r>
          </w:p>
          <w:p w14:paraId="7A127A3C" w14:textId="475DBDCE" w:rsidR="009E6FB3" w:rsidRPr="00461A70" w:rsidRDefault="009E6FB3" w:rsidP="00251C1C">
            <w:pPr>
              <w:pStyle w:val="Prrafodelista"/>
              <w:ind w:left="573"/>
              <w:jc w:val="both"/>
              <w:rPr>
                <w:rFonts w:ascii="Arial" w:hAnsi="Arial" w:cs="Arial"/>
                <w:sz w:val="22"/>
                <w:szCs w:val="22"/>
              </w:rPr>
            </w:pPr>
          </w:p>
        </w:tc>
      </w:tr>
      <w:tr w:rsidR="003D44FD" w:rsidRPr="00461A70" w14:paraId="50581094" w14:textId="77777777" w:rsidTr="00E51794">
        <w:trPr>
          <w:trHeight w:val="541"/>
        </w:trPr>
        <w:tc>
          <w:tcPr>
            <w:tcW w:w="9606" w:type="dxa"/>
            <w:gridSpan w:val="2"/>
            <w:vAlign w:val="center"/>
          </w:tcPr>
          <w:p w14:paraId="35DF3DF1" w14:textId="60855AA1" w:rsidR="00AC2F2E" w:rsidRPr="00461A70" w:rsidRDefault="00874FF0" w:rsidP="00F8072E">
            <w:pPr>
              <w:pStyle w:val="Ttulo3"/>
              <w:spacing w:before="0"/>
              <w:jc w:val="both"/>
              <w:outlineLvl w:val="2"/>
              <w:rPr>
                <w:rFonts w:ascii="Arial" w:hAnsi="Arial" w:cs="Arial"/>
                <w:b/>
                <w:sz w:val="22"/>
                <w:szCs w:val="22"/>
              </w:rPr>
            </w:pPr>
            <w:r w:rsidRPr="00461A70">
              <w:rPr>
                <w:rFonts w:ascii="Arial" w:hAnsi="Arial" w:cs="Arial"/>
                <w:b/>
                <w:color w:val="auto"/>
                <w:sz w:val="22"/>
                <w:szCs w:val="22"/>
              </w:rPr>
              <w:t xml:space="preserve">    </w:t>
            </w:r>
            <w:r w:rsidR="003D44FD" w:rsidRPr="00461A70">
              <w:rPr>
                <w:rFonts w:ascii="Arial" w:hAnsi="Arial" w:cs="Arial"/>
                <w:b/>
                <w:color w:val="auto"/>
                <w:sz w:val="22"/>
                <w:szCs w:val="22"/>
              </w:rPr>
              <w:t>FECHA</w:t>
            </w:r>
            <w:r w:rsidR="001C192C" w:rsidRPr="00461A70">
              <w:rPr>
                <w:rFonts w:ascii="Arial" w:hAnsi="Arial" w:cs="Arial"/>
                <w:b/>
                <w:color w:val="auto"/>
                <w:sz w:val="22"/>
                <w:szCs w:val="22"/>
              </w:rPr>
              <w:t>:</w:t>
            </w:r>
            <w:r w:rsidR="00AC2F2E" w:rsidRPr="00461A70">
              <w:rPr>
                <w:rFonts w:ascii="Arial" w:hAnsi="Arial" w:cs="Arial"/>
                <w:b/>
                <w:color w:val="auto"/>
                <w:sz w:val="22"/>
                <w:szCs w:val="22"/>
              </w:rPr>
              <w:t xml:space="preserve"> </w:t>
            </w:r>
            <w:r w:rsidR="000620C0" w:rsidRPr="00461A70">
              <w:rPr>
                <w:rFonts w:ascii="Arial" w:hAnsi="Arial" w:cs="Arial"/>
                <w:b/>
                <w:color w:val="auto"/>
                <w:sz w:val="22"/>
                <w:szCs w:val="22"/>
              </w:rPr>
              <w:t xml:space="preserve">Revisado </w:t>
            </w:r>
            <w:r w:rsidR="00F8072E">
              <w:rPr>
                <w:rFonts w:ascii="Arial" w:hAnsi="Arial" w:cs="Arial"/>
                <w:b/>
                <w:color w:val="auto"/>
                <w:sz w:val="22"/>
                <w:szCs w:val="22"/>
              </w:rPr>
              <w:t>agosto 2016</w:t>
            </w:r>
          </w:p>
        </w:tc>
      </w:tr>
    </w:tbl>
    <w:p w14:paraId="5D80E949" w14:textId="77777777" w:rsidR="00357373" w:rsidRPr="00461A70" w:rsidRDefault="00357373" w:rsidP="0011649C">
      <w:pPr>
        <w:jc w:val="both"/>
        <w:rPr>
          <w:rFonts w:ascii="Arial" w:hAnsi="Arial" w:cs="Arial"/>
          <w:sz w:val="22"/>
          <w:szCs w:val="22"/>
        </w:rPr>
      </w:pPr>
    </w:p>
    <w:p w14:paraId="35828876" w14:textId="77777777" w:rsidR="00357373" w:rsidRPr="00461A70" w:rsidRDefault="00357373" w:rsidP="0011649C">
      <w:pPr>
        <w:jc w:val="both"/>
        <w:rPr>
          <w:rFonts w:ascii="Arial" w:eastAsia="Calibri" w:hAnsi="Arial" w:cs="Arial"/>
          <w:sz w:val="22"/>
          <w:szCs w:val="22"/>
          <w:lang w:eastAsia="en-US"/>
        </w:rPr>
      </w:pPr>
    </w:p>
    <w:p w14:paraId="6BB9E2C4" w14:textId="77777777" w:rsidR="00357373" w:rsidRPr="00461A70" w:rsidRDefault="00357373" w:rsidP="0011649C">
      <w:pPr>
        <w:jc w:val="both"/>
        <w:rPr>
          <w:rFonts w:ascii="Arial" w:eastAsia="Calibri" w:hAnsi="Arial" w:cs="Arial"/>
          <w:sz w:val="22"/>
          <w:szCs w:val="22"/>
          <w:lang w:eastAsia="en-US"/>
        </w:rPr>
      </w:pPr>
    </w:p>
    <w:p w14:paraId="553D797B" w14:textId="77777777" w:rsidR="00357373" w:rsidRPr="00461A70" w:rsidRDefault="00357373" w:rsidP="0011649C">
      <w:pPr>
        <w:jc w:val="both"/>
        <w:rPr>
          <w:rFonts w:ascii="Arial" w:eastAsia="Calibri" w:hAnsi="Arial" w:cs="Arial"/>
          <w:sz w:val="22"/>
          <w:szCs w:val="22"/>
          <w:lang w:eastAsia="en-US"/>
        </w:rPr>
      </w:pPr>
    </w:p>
    <w:p w14:paraId="326A3C53" w14:textId="77777777" w:rsidR="00357373" w:rsidRPr="00461A70" w:rsidRDefault="00357373" w:rsidP="0011649C">
      <w:pPr>
        <w:jc w:val="both"/>
        <w:rPr>
          <w:rFonts w:ascii="Arial" w:eastAsia="Calibri" w:hAnsi="Arial" w:cs="Arial"/>
          <w:sz w:val="22"/>
          <w:szCs w:val="22"/>
          <w:lang w:eastAsia="en-US"/>
        </w:rPr>
      </w:pPr>
    </w:p>
    <w:p w14:paraId="3099116C" w14:textId="77777777" w:rsidR="00357373" w:rsidRPr="00461A70" w:rsidRDefault="00357373" w:rsidP="0011649C">
      <w:pPr>
        <w:rPr>
          <w:rFonts w:ascii="Arial" w:hAnsi="Arial" w:cs="Arial"/>
          <w:b/>
          <w:sz w:val="22"/>
          <w:szCs w:val="22"/>
        </w:rPr>
      </w:pPr>
    </w:p>
    <w:p w14:paraId="7B3E2AD5" w14:textId="77777777" w:rsidR="00357373" w:rsidRPr="00461A70" w:rsidRDefault="00357373" w:rsidP="0011649C">
      <w:pPr>
        <w:rPr>
          <w:rFonts w:ascii="Arial" w:hAnsi="Arial" w:cs="Arial"/>
          <w:sz w:val="22"/>
          <w:szCs w:val="22"/>
        </w:rPr>
      </w:pPr>
    </w:p>
    <w:p w14:paraId="1AFE1BFA" w14:textId="77777777" w:rsidR="00C222D6" w:rsidRPr="00461A70" w:rsidRDefault="00C222D6" w:rsidP="0011649C">
      <w:pPr>
        <w:rPr>
          <w:rFonts w:ascii="Arial" w:hAnsi="Arial" w:cs="Arial"/>
          <w:sz w:val="22"/>
          <w:szCs w:val="22"/>
        </w:rPr>
      </w:pPr>
    </w:p>
    <w:sectPr w:rsidR="00C222D6" w:rsidRPr="00461A70" w:rsidSect="00A5493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D9B70" w14:textId="77777777" w:rsidR="00FC6764" w:rsidRDefault="00FC6764" w:rsidP="003D44FD">
      <w:r>
        <w:separator/>
      </w:r>
    </w:p>
  </w:endnote>
  <w:endnote w:type="continuationSeparator" w:id="0">
    <w:p w14:paraId="7D34E663" w14:textId="77777777" w:rsidR="00FC6764" w:rsidRDefault="00FC6764"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28D79" w14:textId="77777777" w:rsidR="00FC6764" w:rsidRDefault="00FC6764" w:rsidP="003D44FD">
      <w:r>
        <w:separator/>
      </w:r>
    </w:p>
  </w:footnote>
  <w:footnote w:type="continuationSeparator" w:id="0">
    <w:p w14:paraId="1B6F2164" w14:textId="77777777" w:rsidR="00FC6764" w:rsidRDefault="00FC6764"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DB782" w14:textId="77777777" w:rsidR="003D44FD" w:rsidRDefault="003D44FD">
    <w:pPr>
      <w:pStyle w:val="Encabezado"/>
    </w:pPr>
  </w:p>
  <w:p w14:paraId="30F5C354" w14:textId="77777777"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0C8D"/>
    <w:multiLevelType w:val="hybridMultilevel"/>
    <w:tmpl w:val="66B247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2"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C64CEF"/>
    <w:multiLevelType w:val="hybridMultilevel"/>
    <w:tmpl w:val="546AC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9179AC"/>
    <w:multiLevelType w:val="hybridMultilevel"/>
    <w:tmpl w:val="189C7EBC"/>
    <w:lvl w:ilvl="0" w:tplc="0C0A0001">
      <w:start w:val="1"/>
      <w:numFmt w:val="bullet"/>
      <w:lvlText w:val=""/>
      <w:lvlJc w:val="left"/>
      <w:pPr>
        <w:ind w:left="1294" w:hanging="360"/>
      </w:pPr>
      <w:rPr>
        <w:rFonts w:ascii="Symbol" w:hAnsi="Symbol" w:hint="default"/>
      </w:rPr>
    </w:lvl>
    <w:lvl w:ilvl="1" w:tplc="0C0A0003" w:tentative="1">
      <w:start w:val="1"/>
      <w:numFmt w:val="bullet"/>
      <w:lvlText w:val="o"/>
      <w:lvlJc w:val="left"/>
      <w:pPr>
        <w:ind w:left="2014" w:hanging="360"/>
      </w:pPr>
      <w:rPr>
        <w:rFonts w:ascii="Courier New" w:hAnsi="Courier New" w:hint="default"/>
      </w:rPr>
    </w:lvl>
    <w:lvl w:ilvl="2" w:tplc="0C0A0005" w:tentative="1">
      <w:start w:val="1"/>
      <w:numFmt w:val="bullet"/>
      <w:lvlText w:val=""/>
      <w:lvlJc w:val="left"/>
      <w:pPr>
        <w:ind w:left="2734" w:hanging="360"/>
      </w:pPr>
      <w:rPr>
        <w:rFonts w:ascii="Wingdings" w:hAnsi="Wingdings" w:hint="default"/>
      </w:rPr>
    </w:lvl>
    <w:lvl w:ilvl="3" w:tplc="0C0A0001" w:tentative="1">
      <w:start w:val="1"/>
      <w:numFmt w:val="bullet"/>
      <w:lvlText w:val=""/>
      <w:lvlJc w:val="left"/>
      <w:pPr>
        <w:ind w:left="3454" w:hanging="360"/>
      </w:pPr>
      <w:rPr>
        <w:rFonts w:ascii="Symbol" w:hAnsi="Symbol" w:hint="default"/>
      </w:rPr>
    </w:lvl>
    <w:lvl w:ilvl="4" w:tplc="0C0A0003" w:tentative="1">
      <w:start w:val="1"/>
      <w:numFmt w:val="bullet"/>
      <w:lvlText w:val="o"/>
      <w:lvlJc w:val="left"/>
      <w:pPr>
        <w:ind w:left="4174" w:hanging="360"/>
      </w:pPr>
      <w:rPr>
        <w:rFonts w:ascii="Courier New" w:hAnsi="Courier New" w:hint="default"/>
      </w:rPr>
    </w:lvl>
    <w:lvl w:ilvl="5" w:tplc="0C0A0005" w:tentative="1">
      <w:start w:val="1"/>
      <w:numFmt w:val="bullet"/>
      <w:lvlText w:val=""/>
      <w:lvlJc w:val="left"/>
      <w:pPr>
        <w:ind w:left="4894" w:hanging="360"/>
      </w:pPr>
      <w:rPr>
        <w:rFonts w:ascii="Wingdings" w:hAnsi="Wingdings" w:hint="default"/>
      </w:rPr>
    </w:lvl>
    <w:lvl w:ilvl="6" w:tplc="0C0A0001" w:tentative="1">
      <w:start w:val="1"/>
      <w:numFmt w:val="bullet"/>
      <w:lvlText w:val=""/>
      <w:lvlJc w:val="left"/>
      <w:pPr>
        <w:ind w:left="5614" w:hanging="360"/>
      </w:pPr>
      <w:rPr>
        <w:rFonts w:ascii="Symbol" w:hAnsi="Symbol" w:hint="default"/>
      </w:rPr>
    </w:lvl>
    <w:lvl w:ilvl="7" w:tplc="0C0A0003" w:tentative="1">
      <w:start w:val="1"/>
      <w:numFmt w:val="bullet"/>
      <w:lvlText w:val="o"/>
      <w:lvlJc w:val="left"/>
      <w:pPr>
        <w:ind w:left="6334" w:hanging="360"/>
      </w:pPr>
      <w:rPr>
        <w:rFonts w:ascii="Courier New" w:hAnsi="Courier New" w:hint="default"/>
      </w:rPr>
    </w:lvl>
    <w:lvl w:ilvl="8" w:tplc="0C0A0005" w:tentative="1">
      <w:start w:val="1"/>
      <w:numFmt w:val="bullet"/>
      <w:lvlText w:val=""/>
      <w:lvlJc w:val="left"/>
      <w:pPr>
        <w:ind w:left="7054" w:hanging="360"/>
      </w:pPr>
      <w:rPr>
        <w:rFonts w:ascii="Wingdings" w:hAnsi="Wingdings" w:hint="default"/>
      </w:rPr>
    </w:lvl>
  </w:abstractNum>
  <w:abstractNum w:abstractNumId="6" w15:restartNumberingAfterBreak="0">
    <w:nsid w:val="2A5B13CB"/>
    <w:multiLevelType w:val="hybridMultilevel"/>
    <w:tmpl w:val="81CA9CBC"/>
    <w:lvl w:ilvl="0" w:tplc="0B94A96A">
      <w:start w:val="3"/>
      <w:numFmt w:val="bullet"/>
      <w:lvlText w:val=""/>
      <w:lvlJc w:val="left"/>
      <w:pPr>
        <w:ind w:left="720" w:hanging="360"/>
      </w:pPr>
      <w:rPr>
        <w:rFonts w:ascii="Symbol" w:eastAsia="Times New Roman" w:hAnsi="Symbo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20A657A"/>
    <w:multiLevelType w:val="hybridMultilevel"/>
    <w:tmpl w:val="A44A18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37F276E7"/>
    <w:multiLevelType w:val="hybridMultilevel"/>
    <w:tmpl w:val="16B81650"/>
    <w:lvl w:ilvl="0" w:tplc="34FC0CC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3" w15:restartNumberingAfterBreak="0">
    <w:nsid w:val="5A595C50"/>
    <w:multiLevelType w:val="hybridMultilevel"/>
    <w:tmpl w:val="5DFC24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7B3501B7"/>
    <w:multiLevelType w:val="hybridMultilevel"/>
    <w:tmpl w:val="CA68AB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
  </w:num>
  <w:num w:numId="4">
    <w:abstractNumId w:val="2"/>
  </w:num>
  <w:num w:numId="5">
    <w:abstractNumId w:val="11"/>
  </w:num>
  <w:num w:numId="6">
    <w:abstractNumId w:val="10"/>
  </w:num>
  <w:num w:numId="7">
    <w:abstractNumId w:val="4"/>
  </w:num>
  <w:num w:numId="8">
    <w:abstractNumId w:val="12"/>
  </w:num>
  <w:num w:numId="9">
    <w:abstractNumId w:val="6"/>
  </w:num>
  <w:num w:numId="10">
    <w:abstractNumId w:val="6"/>
  </w:num>
  <w:num w:numId="11">
    <w:abstractNumId w:val="3"/>
  </w:num>
  <w:num w:numId="12">
    <w:abstractNumId w:val="5"/>
  </w:num>
  <w:num w:numId="13">
    <w:abstractNumId w:val="9"/>
  </w:num>
  <w:num w:numId="14">
    <w:abstractNumId w:val="8"/>
  </w:num>
  <w:num w:numId="15">
    <w:abstractNumId w:val="15"/>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620C0"/>
    <w:rsid w:val="000A7444"/>
    <w:rsid w:val="000B7F71"/>
    <w:rsid w:val="000C7B6D"/>
    <w:rsid w:val="000D1A74"/>
    <w:rsid w:val="0011649C"/>
    <w:rsid w:val="00134DF1"/>
    <w:rsid w:val="001C192C"/>
    <w:rsid w:val="001C4B29"/>
    <w:rsid w:val="001D1A2A"/>
    <w:rsid w:val="001D26C2"/>
    <w:rsid w:val="0023444E"/>
    <w:rsid w:val="00251C1C"/>
    <w:rsid w:val="002561E4"/>
    <w:rsid w:val="002B572E"/>
    <w:rsid w:val="002C4F66"/>
    <w:rsid w:val="002F762C"/>
    <w:rsid w:val="00357373"/>
    <w:rsid w:val="00373017"/>
    <w:rsid w:val="00392272"/>
    <w:rsid w:val="003D44FD"/>
    <w:rsid w:val="0044145F"/>
    <w:rsid w:val="00461A70"/>
    <w:rsid w:val="004D0201"/>
    <w:rsid w:val="004D7E6A"/>
    <w:rsid w:val="0057001F"/>
    <w:rsid w:val="005A6B26"/>
    <w:rsid w:val="00621A88"/>
    <w:rsid w:val="006A2345"/>
    <w:rsid w:val="00712BE0"/>
    <w:rsid w:val="00714183"/>
    <w:rsid w:val="00807009"/>
    <w:rsid w:val="0081166E"/>
    <w:rsid w:val="00836363"/>
    <w:rsid w:val="00874FF0"/>
    <w:rsid w:val="008A5EDA"/>
    <w:rsid w:val="008A6999"/>
    <w:rsid w:val="008D2AAF"/>
    <w:rsid w:val="008F0CAF"/>
    <w:rsid w:val="00920B69"/>
    <w:rsid w:val="00936FF8"/>
    <w:rsid w:val="00994D5C"/>
    <w:rsid w:val="009C0D40"/>
    <w:rsid w:val="009D2392"/>
    <w:rsid w:val="009E6FB3"/>
    <w:rsid w:val="00A108E2"/>
    <w:rsid w:val="00A21FD7"/>
    <w:rsid w:val="00A65987"/>
    <w:rsid w:val="00AB5972"/>
    <w:rsid w:val="00AC2F2E"/>
    <w:rsid w:val="00B1515C"/>
    <w:rsid w:val="00B3689B"/>
    <w:rsid w:val="00B7031E"/>
    <w:rsid w:val="00C13CB8"/>
    <w:rsid w:val="00C222D6"/>
    <w:rsid w:val="00C4110D"/>
    <w:rsid w:val="00D40037"/>
    <w:rsid w:val="00DD269C"/>
    <w:rsid w:val="00DF06F1"/>
    <w:rsid w:val="00E21EDA"/>
    <w:rsid w:val="00E32DF6"/>
    <w:rsid w:val="00E51794"/>
    <w:rsid w:val="00E55708"/>
    <w:rsid w:val="00E854DB"/>
    <w:rsid w:val="00E96163"/>
    <w:rsid w:val="00F518E0"/>
    <w:rsid w:val="00F8072E"/>
    <w:rsid w:val="00FC2E27"/>
    <w:rsid w:val="00FC6764"/>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15B375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3">
    <w:name w:val="heading 3"/>
    <w:basedOn w:val="Normal"/>
    <w:next w:val="Normal"/>
    <w:link w:val="Ttulo3Car"/>
    <w:uiPriority w:val="9"/>
    <w:unhideWhenUsed/>
    <w:qFormat/>
    <w:rsid w:val="00C4110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C4110D"/>
    <w:rPr>
      <w:rFonts w:asciiTheme="majorHAnsi" w:eastAsiaTheme="majorEastAsia" w:hAnsiTheme="majorHAnsi" w:cstheme="majorBidi"/>
      <w:color w:val="243F60" w:themeColor="accent1" w:themeShade="7F"/>
      <w:sz w:val="24"/>
      <w:szCs w:val="24"/>
      <w:lang w:eastAsia="es-ES"/>
    </w:rPr>
  </w:style>
  <w:style w:type="paragraph" w:styleId="Sinespaciado">
    <w:name w:val="No Spacing"/>
    <w:link w:val="SinespaciadoCar"/>
    <w:uiPriority w:val="1"/>
    <w:qFormat/>
    <w:rsid w:val="00461A70"/>
    <w:pPr>
      <w:spacing w:after="0" w:line="240" w:lineRule="auto"/>
    </w:pPr>
    <w:rPr>
      <w:rFonts w:ascii="Calibri" w:eastAsia="Calibri" w:hAnsi="Calibri" w:cs="Times New Roman"/>
      <w:lang w:val="es-CO"/>
    </w:rPr>
  </w:style>
  <w:style w:type="character" w:customStyle="1" w:styleId="SinespaciadoCar">
    <w:name w:val="Sin espaciado Car"/>
    <w:basedOn w:val="Fuentedeprrafopredeter"/>
    <w:link w:val="Sinespaciado"/>
    <w:uiPriority w:val="1"/>
    <w:rsid w:val="00461A70"/>
    <w:rPr>
      <w:rFonts w:ascii="Calibri" w:eastAsia="Calibri" w:hAnsi="Calibri" w:cs="Times New Roman"/>
      <w:lang w:val="es-CO"/>
    </w:rPr>
  </w:style>
  <w:style w:type="paragraph" w:customStyle="1" w:styleId="Bo">
    <w:name w:val="Bo"/>
    <w:basedOn w:val="Normal"/>
    <w:rsid w:val="00251C1C"/>
    <w:pPr>
      <w:ind w:left="426"/>
    </w:pPr>
    <w:rPr>
      <w:rFonts w:ascii="Arial" w:hAnsi="Arial" w:cs="Arial"/>
      <w:bCs/>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17249-BE62-43F7-9F5B-EBE7E2B23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1363</Words>
  <Characters>7772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3</cp:revision>
  <cp:lastPrinted>2014-09-29T23:21:00Z</cp:lastPrinted>
  <dcterms:created xsi:type="dcterms:W3CDTF">2021-04-20T00:43:00Z</dcterms:created>
  <dcterms:modified xsi:type="dcterms:W3CDTF">2021-04-21T00:41:00Z</dcterms:modified>
</cp:coreProperties>
</file>